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eastAsia="宋体"/>
          <w:sz w:val="44"/>
          <w:lang w:eastAsia="zh-CN"/>
        </w:rPr>
      </w:pPr>
      <w:bookmarkStart w:id="0" w:name="缓急"/>
      <w:bookmarkEnd w:id="0"/>
      <w:r>
        <w:rPr>
          <w:rFonts w:hint="eastAsia"/>
          <w:sz w:val="44"/>
          <w:lang w:eastAsia="zh-CN"/>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color w:val="000000"/>
          <w:highlight w:val="none"/>
        </w:rPr>
      </w:pPr>
      <w:bookmarkStart w:id="1" w:name="标题"/>
      <w:bookmarkEnd w:id="1"/>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内蒙古自治区人民政府办公厅关于</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印发小微企业个体工商户三年成长计划</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eastAsia="zh-CN"/>
        </w:rPr>
        <w:t>（2023—2025年）的通知</w:t>
      </w:r>
    </w:p>
    <w:p>
      <w:pPr>
        <w:pStyle w:val="2"/>
        <w:jc w:val="center"/>
        <w:rPr>
          <w:rFonts w:hint="eastAsia"/>
          <w:b w:val="0"/>
          <w:bCs w:val="0"/>
          <w:lang w:eastAsia="zh-CN"/>
        </w:rPr>
      </w:pPr>
      <w:r>
        <w:rPr>
          <w:rFonts w:hint="eastAsia" w:ascii="仿宋_GB2312" w:hAnsi="华文仿宋" w:eastAsia="仿宋_GB2312"/>
          <w:b w:val="0"/>
          <w:bCs w:val="0"/>
          <w:sz w:val="32"/>
          <w:lang w:eastAsia="zh-CN"/>
        </w:rPr>
        <w:t>内政办发〔2023〕30号</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楷体_GB2312" w:hAnsi="楷体_GB2312" w:eastAsia="楷体_GB2312" w:cs="楷体_GB2312"/>
          <w:color w:val="000000"/>
          <w:sz w:val="32"/>
          <w:szCs w:val="32"/>
          <w:highlight w:val="none"/>
          <w:lang w:val="en-US" w:eastAsia="zh-CN"/>
        </w:rPr>
      </w:pPr>
      <w:bookmarkStart w:id="2" w:name="_GoBack"/>
      <w:r>
        <w:rPr>
          <w:rFonts w:hint="eastAsia" w:ascii="楷体_GB2312" w:hAnsi="楷体_GB2312" w:eastAsia="楷体_GB2312" w:cs="楷体_GB2312"/>
          <w:color w:val="000000"/>
          <w:sz w:val="32"/>
          <w:szCs w:val="32"/>
          <w:highlight w:val="none"/>
          <w:lang w:val="en-US" w:eastAsia="zh-CN"/>
        </w:rPr>
        <w:t>各盟行政公署、市人民政府，自治区各委、办、厅、局，各大企业、事业单位：</w:t>
      </w:r>
    </w:p>
    <w:p>
      <w:pPr>
        <w:keepNext w:val="0"/>
        <w:keepLines w:val="0"/>
        <w:pageBreakBefore w:val="0"/>
        <w:widowControl w:val="0"/>
        <w:kinsoku/>
        <w:wordWrap/>
        <w:overflowPunct/>
        <w:topLinePunct w:val="0"/>
        <w:autoSpaceDE/>
        <w:autoSpaceDN/>
        <w:bidi w:val="0"/>
        <w:adjustRightInd/>
        <w:snapToGrid/>
        <w:spacing w:line="34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经自治区人民政府同意，现将《内蒙古自治区小微企业个体工商户三年成长计划（2023—2025年）》印发给你们，请结合实际认真贯彻落实。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宋体" w:cs="Times New Roman"/>
          <w:sz w:val="21"/>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 xml:space="preserve">             </w:t>
      </w:r>
      <w:r>
        <w:rPr>
          <w:rFonts w:hint="eastAsia" w:ascii="楷体_GB2312" w:hAnsi="楷体_GB2312" w:eastAsia="楷体_GB2312" w:cs="楷体_GB2312"/>
          <w:color w:val="000000"/>
          <w:sz w:val="32"/>
          <w:szCs w:val="32"/>
          <w:highlight w:val="none"/>
          <w:lang w:val="en" w:eastAsia="zh-CN"/>
        </w:rPr>
        <w:t xml:space="preserve">      </w:t>
      </w:r>
      <w:r>
        <w:rPr>
          <w:rFonts w:hint="eastAsia" w:ascii="楷体_GB2312" w:hAnsi="楷体_GB2312" w:eastAsia="楷体_GB2312" w:cs="楷体_GB2312"/>
          <w:color w:val="000000"/>
          <w:sz w:val="32"/>
          <w:szCs w:val="32"/>
          <w:highlight w:val="none"/>
          <w:lang w:val="en-US" w:eastAsia="zh-CN"/>
        </w:rPr>
        <w:t xml:space="preserve">          2023年4月12日</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4"/>
          <w:szCs w:val="44"/>
          <w:highlight w:val="none"/>
          <w:lang w:eastAsia="zh-CN"/>
        </w:rPr>
      </w:pPr>
      <w:r>
        <w:rPr>
          <w:rFonts w:hint="eastAsia" w:ascii="方正小标宋简体" w:hAnsi="方正小标宋简体" w:eastAsia="方正小标宋简体" w:cs="方正小标宋简体"/>
          <w:color w:val="000000"/>
          <w:sz w:val="44"/>
          <w:szCs w:val="44"/>
          <w:highlight w:val="none"/>
          <w:lang w:val="en-US" w:eastAsia="zh-CN"/>
        </w:rPr>
        <w:t>内蒙古自治区小微企业</w:t>
      </w:r>
      <w:r>
        <w:rPr>
          <w:rFonts w:hint="eastAsia" w:ascii="方正小标宋简体" w:hAnsi="方正小标宋简体" w:eastAsia="方正小标宋简体" w:cs="方正小标宋简体"/>
          <w:color w:val="000000"/>
          <w:sz w:val="44"/>
          <w:szCs w:val="44"/>
          <w:highlight w:val="none"/>
          <w:lang w:eastAsia="zh-CN"/>
        </w:rPr>
        <w:t>个体工商户</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eastAsia="zh-CN"/>
        </w:rPr>
        <w:t>三年成长计划（202</w:t>
      </w:r>
      <w:r>
        <w:rPr>
          <w:rFonts w:hint="eastAsia" w:ascii="方正小标宋简体" w:hAnsi="方正小标宋简体" w:eastAsia="方正小标宋简体" w:cs="方正小标宋简体"/>
          <w:color w:val="000000"/>
          <w:sz w:val="44"/>
          <w:szCs w:val="44"/>
          <w:highlight w:val="none"/>
          <w:lang w:val="en-US" w:eastAsia="zh-CN"/>
        </w:rPr>
        <w:t>3—</w:t>
      </w:r>
      <w:r>
        <w:rPr>
          <w:rFonts w:hint="eastAsia" w:ascii="方正小标宋简体" w:hAnsi="方正小标宋简体" w:eastAsia="方正小标宋简体" w:cs="方正小标宋简体"/>
          <w:color w:val="000000"/>
          <w:sz w:val="44"/>
          <w:szCs w:val="44"/>
          <w:highlight w:val="none"/>
          <w:lang w:eastAsia="zh-CN"/>
        </w:rPr>
        <w:t>202</w:t>
      </w:r>
      <w:r>
        <w:rPr>
          <w:rFonts w:hint="eastAsia" w:ascii="方正小标宋简体" w:hAnsi="方正小标宋简体" w:eastAsia="方正小标宋简体" w:cs="方正小标宋简体"/>
          <w:color w:val="000000"/>
          <w:sz w:val="44"/>
          <w:szCs w:val="44"/>
          <w:highlight w:val="none"/>
          <w:lang w:val="en-US" w:eastAsia="zh-CN"/>
        </w:rPr>
        <w:t>5</w:t>
      </w:r>
      <w:r>
        <w:rPr>
          <w:rFonts w:hint="eastAsia" w:ascii="方正小标宋简体" w:hAnsi="方正小标宋简体" w:eastAsia="方正小标宋简体" w:cs="方正小标宋简体"/>
          <w:color w:val="000000"/>
          <w:sz w:val="44"/>
          <w:szCs w:val="44"/>
          <w:highlight w:val="none"/>
          <w:lang w:eastAsia="zh-CN"/>
        </w:rPr>
        <w:t>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w:t>
      </w:r>
      <w:r>
        <w:rPr>
          <w:rFonts w:hint="eastAsia" w:ascii="仿宋_GB2312" w:hAnsi="仿宋_GB2312" w:eastAsia="仿宋_GB2312" w:cs="仿宋_GB2312"/>
          <w:color w:val="000000"/>
          <w:sz w:val="32"/>
          <w:szCs w:val="32"/>
          <w:highlight w:val="none"/>
          <w:lang w:eastAsia="zh-CN"/>
        </w:rPr>
        <w:t>深入</w:t>
      </w:r>
      <w:r>
        <w:rPr>
          <w:rFonts w:hint="eastAsia" w:ascii="仿宋_GB2312" w:hAnsi="仿宋_GB2312" w:eastAsia="仿宋_GB2312" w:cs="仿宋_GB2312"/>
          <w:color w:val="000000"/>
          <w:sz w:val="32"/>
          <w:szCs w:val="32"/>
          <w:highlight w:val="none"/>
        </w:rPr>
        <w:t>贯彻</w:t>
      </w:r>
      <w:r>
        <w:rPr>
          <w:rFonts w:hint="eastAsia" w:ascii="仿宋_GB2312" w:hAnsi="仿宋_GB2312" w:eastAsia="仿宋_GB2312" w:cs="仿宋_GB2312"/>
          <w:color w:val="000000"/>
          <w:sz w:val="32"/>
          <w:szCs w:val="32"/>
          <w:highlight w:val="none"/>
          <w:lang w:val="en-US" w:eastAsia="zh-CN"/>
        </w:rPr>
        <w:t>党的二十大精神，落实党中央、国务院关于支持小微企业、个体工商户发展的决策部署</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eastAsia="zh-CN"/>
        </w:rPr>
        <w:t>支持和促进</w:t>
      </w:r>
      <w:r>
        <w:rPr>
          <w:rFonts w:hint="eastAsia" w:ascii="仿宋_GB2312" w:hAnsi="仿宋_GB2312" w:eastAsia="仿宋_GB2312" w:cs="仿宋_GB2312"/>
          <w:color w:val="000000"/>
          <w:sz w:val="32"/>
          <w:szCs w:val="32"/>
          <w:highlight w:val="none"/>
          <w:lang w:val="en-US" w:eastAsia="zh-CN"/>
        </w:rPr>
        <w:t>全区小微企业、个体工商户</w:t>
      </w:r>
      <w:r>
        <w:rPr>
          <w:rFonts w:hint="eastAsia" w:ascii="仿宋_GB2312" w:hAnsi="仿宋_GB2312" w:eastAsia="仿宋_GB2312" w:cs="仿宋_GB2312"/>
          <w:color w:val="000000"/>
          <w:sz w:val="32"/>
          <w:szCs w:val="32"/>
          <w:highlight w:val="none"/>
          <w:lang w:eastAsia="zh-CN"/>
        </w:rPr>
        <w:t>持续健康</w:t>
      </w:r>
      <w:r>
        <w:rPr>
          <w:rFonts w:hint="eastAsia" w:ascii="仿宋_GB2312" w:hAnsi="仿宋_GB2312" w:eastAsia="仿宋_GB2312" w:cs="仿宋_GB2312"/>
          <w:color w:val="000000"/>
          <w:sz w:val="32"/>
          <w:szCs w:val="32"/>
          <w:highlight w:val="none"/>
        </w:rPr>
        <w:t>发展，</w:t>
      </w:r>
      <w:r>
        <w:rPr>
          <w:rFonts w:hint="eastAsia" w:ascii="仿宋_GB2312" w:hAnsi="仿宋_GB2312" w:eastAsia="仿宋_GB2312" w:cs="仿宋_GB2312"/>
          <w:color w:val="000000"/>
          <w:sz w:val="32"/>
          <w:szCs w:val="32"/>
          <w:highlight w:val="none"/>
          <w:lang w:val="en-US" w:eastAsia="zh-CN"/>
        </w:rPr>
        <w:t>制定本计划。</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rPr>
        <w:t>一、</w:t>
      </w:r>
      <w:r>
        <w:rPr>
          <w:rFonts w:hint="eastAsia" w:ascii="黑体" w:hAnsi="黑体" w:eastAsia="黑体" w:cs="黑体"/>
          <w:color w:val="000000"/>
          <w:sz w:val="32"/>
          <w:szCs w:val="32"/>
          <w:highlight w:val="none"/>
          <w:lang w:val="en-US" w:eastAsia="zh-CN"/>
        </w:rPr>
        <w:t>成长目标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一</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体量规模稳步扩大</w:t>
      </w:r>
      <w:r>
        <w:rPr>
          <w:rFonts w:hint="eastAsia" w:ascii="楷体_GB2312" w:hAnsi="楷体_GB2312" w:eastAsia="楷体_GB2312" w:cs="楷体_GB2312"/>
          <w:color w:val="000000"/>
          <w:spacing w:val="-6"/>
          <w:sz w:val="32"/>
          <w:szCs w:val="32"/>
          <w:highlight w:val="none"/>
          <w:lang w:val="en-US" w:eastAsia="zh-CN"/>
        </w:rPr>
        <w:t>。</w:t>
      </w:r>
      <w:r>
        <w:rPr>
          <w:rFonts w:hint="eastAsia" w:ascii="仿宋_GB2312" w:hAnsi="仿宋_GB2312" w:eastAsia="仿宋_GB2312" w:cs="仿宋_GB2312"/>
          <w:color w:val="000000"/>
          <w:spacing w:val="-6"/>
          <w:sz w:val="32"/>
          <w:szCs w:val="32"/>
          <w:highlight w:val="none"/>
          <w:lang w:val="en-US"/>
        </w:rPr>
        <w:t>到2025年底，</w:t>
      </w:r>
      <w:r>
        <w:rPr>
          <w:rFonts w:hint="eastAsia" w:ascii="仿宋_GB2312" w:hAnsi="仿宋_GB2312" w:eastAsia="仿宋_GB2312" w:cs="仿宋_GB2312"/>
          <w:color w:val="000000"/>
          <w:spacing w:val="-6"/>
          <w:sz w:val="32"/>
          <w:szCs w:val="32"/>
          <w:highlight w:val="none"/>
        </w:rPr>
        <w:t>力争</w:t>
      </w:r>
      <w:r>
        <w:rPr>
          <w:rFonts w:hint="eastAsia" w:ascii="仿宋_GB2312" w:hAnsi="仿宋_GB2312" w:eastAsia="仿宋_GB2312" w:cs="仿宋_GB2312"/>
          <w:color w:val="000000"/>
          <w:sz w:val="32"/>
          <w:szCs w:val="32"/>
          <w:highlight w:val="none"/>
          <w:lang w:val="en-US" w:eastAsia="zh-CN"/>
        </w:rPr>
        <w:t>累计新设小微企业26万户以上，个体工商户87</w:t>
      </w:r>
      <w:r>
        <w:rPr>
          <w:rFonts w:hint="eastAsia" w:ascii="仿宋_GB2312" w:hAnsi="仿宋_GB2312" w:eastAsia="仿宋_GB2312" w:cs="仿宋_GB2312"/>
          <w:color w:val="000000"/>
          <w:sz w:val="32"/>
          <w:szCs w:val="32"/>
          <w:highlight w:val="none"/>
        </w:rPr>
        <w:t>万户以上。到202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底</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全区小微企业力争突破71万户，个体工商户</w:t>
      </w:r>
      <w:r>
        <w:rPr>
          <w:rFonts w:hint="eastAsia" w:ascii="仿宋_GB2312" w:hAnsi="仿宋_GB2312" w:eastAsia="仿宋_GB2312" w:cs="仿宋_GB2312"/>
          <w:color w:val="000000"/>
          <w:sz w:val="32"/>
          <w:szCs w:val="32"/>
          <w:highlight w:val="none"/>
        </w:rPr>
        <w:t>力争突破</w:t>
      </w:r>
      <w:r>
        <w:rPr>
          <w:rFonts w:hint="eastAsia" w:ascii="仿宋_GB2312" w:hAnsi="仿宋_GB2312" w:eastAsia="仿宋_GB2312" w:cs="仿宋_GB2312"/>
          <w:color w:val="000000"/>
          <w:sz w:val="32"/>
          <w:szCs w:val="32"/>
          <w:highlight w:val="none"/>
          <w:lang w:val="en-US" w:eastAsia="zh-CN"/>
        </w:rPr>
        <w:t>220</w:t>
      </w:r>
      <w:r>
        <w:rPr>
          <w:rFonts w:hint="eastAsia" w:ascii="仿宋_GB2312" w:hAnsi="仿宋_GB2312" w:eastAsia="仿宋_GB2312" w:cs="仿宋_GB2312"/>
          <w:color w:val="000000"/>
          <w:sz w:val="32"/>
          <w:szCs w:val="32"/>
          <w:highlight w:val="none"/>
        </w:rPr>
        <w:t>万户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市场主体活跃度突破65%，每千人拥有市场主体数量达到全国平均水平，推动小微企业“枝繁叶茂”、个体工商户“铺天盖地”。</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二</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主体质量明显提升。</w:t>
      </w:r>
      <w:r>
        <w:rPr>
          <w:rFonts w:hint="eastAsia" w:ascii="仿宋_GB2312" w:hAnsi="仿宋_GB2312" w:eastAsia="仿宋_GB2312" w:cs="仿宋_GB2312"/>
          <w:color w:val="000000"/>
          <w:sz w:val="32"/>
          <w:szCs w:val="32"/>
          <w:highlight w:val="none"/>
          <w:lang w:val="en-US" w:eastAsia="zh-CN"/>
        </w:rPr>
        <w:t>到202</w:t>
      </w:r>
      <w:r>
        <w:rPr>
          <w:rFonts w:hint="eastAsia" w:ascii="仿宋_GB2312" w:hAnsi="仿宋_GB2312" w:eastAsia="仿宋_GB2312" w:cs="仿宋_GB2312"/>
          <w:color w:val="000000"/>
          <w:spacing w:val="-6"/>
          <w:sz w:val="32"/>
          <w:szCs w:val="32"/>
          <w:highlight w:val="none"/>
          <w:lang w:val="en-US" w:eastAsia="zh-CN"/>
        </w:rPr>
        <w:t>5年底，新增</w:t>
      </w:r>
      <w:r>
        <w:rPr>
          <w:rFonts w:hint="eastAsia"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color w:val="000000"/>
          <w:sz w:val="32"/>
          <w:szCs w:val="32"/>
          <w:highlight w:val="none"/>
        </w:rPr>
        <w:t>个转企”企业</w:t>
      </w:r>
      <w:r>
        <w:rPr>
          <w:rFonts w:hint="eastAsia" w:ascii="仿宋_GB2312" w:hAnsi="仿宋_GB2312" w:eastAsia="仿宋_GB2312" w:cs="仿宋_GB2312"/>
          <w:color w:val="000000"/>
          <w:sz w:val="32"/>
          <w:szCs w:val="32"/>
          <w:highlight w:val="none"/>
          <w:lang w:val="en-US" w:eastAsia="zh-CN"/>
        </w:rPr>
        <w:t>3500</w:t>
      </w:r>
      <w:r>
        <w:rPr>
          <w:rFonts w:hint="eastAsia" w:ascii="仿宋_GB2312" w:hAnsi="仿宋_GB2312" w:eastAsia="仿宋_GB2312" w:cs="仿宋_GB2312"/>
          <w:color w:val="000000"/>
          <w:sz w:val="32"/>
          <w:szCs w:val="32"/>
          <w:highlight w:val="none"/>
        </w:rPr>
        <w:t>户以上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小升规</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企业500户以上、“四新”主体8.2万户以上，</w:t>
      </w:r>
      <w:r>
        <w:rPr>
          <w:rFonts w:hint="eastAsia" w:ascii="仿宋_GB2312" w:hAnsi="仿宋_GB2312" w:eastAsia="仿宋_GB2312" w:cs="仿宋_GB2312"/>
          <w:color w:val="000000"/>
          <w:sz w:val="32"/>
          <w:szCs w:val="32"/>
          <w:highlight w:val="none"/>
        </w:rPr>
        <w:t>新增入库科技型中小</w:t>
      </w:r>
      <w:r>
        <w:rPr>
          <w:rFonts w:hint="eastAsia" w:ascii="仿宋_GB2312" w:hAnsi="仿宋_GB2312" w:eastAsia="仿宋_GB2312" w:cs="仿宋_GB2312"/>
          <w:color w:val="000000"/>
          <w:sz w:val="32"/>
          <w:szCs w:val="32"/>
          <w:highlight w:val="none"/>
          <w:lang w:val="en-US" w:eastAsia="zh-CN"/>
        </w:rPr>
        <w:t>微</w:t>
      </w:r>
      <w:r>
        <w:rPr>
          <w:rFonts w:hint="eastAsia" w:ascii="仿宋_GB2312" w:hAnsi="仿宋_GB2312" w:eastAsia="仿宋_GB2312" w:cs="仿宋_GB2312"/>
          <w:color w:val="000000"/>
          <w:sz w:val="32"/>
          <w:szCs w:val="32"/>
          <w:highlight w:val="none"/>
        </w:rPr>
        <w:t>企业4000户</w:t>
      </w:r>
      <w:r>
        <w:rPr>
          <w:rFonts w:hint="eastAsia" w:ascii="仿宋_GB2312" w:hAnsi="仿宋_GB2312" w:eastAsia="仿宋_GB2312" w:cs="仿宋_GB2312"/>
          <w:color w:val="000000"/>
          <w:sz w:val="32"/>
          <w:szCs w:val="32"/>
          <w:highlight w:val="none"/>
          <w:lang w:val="en-US" w:eastAsia="zh-CN"/>
        </w:rPr>
        <w:t>以上</w:t>
      </w:r>
      <w:r>
        <w:rPr>
          <w:rFonts w:hint="eastAsia" w:ascii="仿宋_GB2312" w:hAnsi="仿宋_GB2312" w:eastAsia="仿宋_GB2312" w:cs="仿宋_GB2312"/>
          <w:color w:val="000000"/>
          <w:sz w:val="32"/>
          <w:szCs w:val="32"/>
          <w:highlight w:val="none"/>
        </w:rPr>
        <w:t>、高新技术企业500户</w:t>
      </w:r>
      <w:r>
        <w:rPr>
          <w:rFonts w:hint="eastAsia" w:ascii="仿宋_GB2312" w:hAnsi="仿宋_GB2312" w:eastAsia="仿宋_GB2312" w:cs="仿宋_GB2312"/>
          <w:color w:val="000000"/>
          <w:sz w:val="32"/>
          <w:szCs w:val="32"/>
          <w:highlight w:val="none"/>
          <w:lang w:val="en-US" w:eastAsia="zh-CN"/>
        </w:rPr>
        <w:t>以上</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专精特新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中小企业300户以上，创建旗县级以上农牧业合作社示范社4000个以上，示范家庭农牧场5500个以上，培育</w:t>
      </w:r>
      <w:r>
        <w:rPr>
          <w:rFonts w:hint="eastAsia" w:ascii="仿宋_GB2312" w:hAnsi="仿宋_GB2312" w:eastAsia="仿宋_GB2312" w:cs="仿宋_GB2312"/>
          <w:color w:val="000000"/>
          <w:sz w:val="32"/>
          <w:szCs w:val="32"/>
          <w:highlight w:val="none"/>
          <w:lang w:eastAsia="zh-CN"/>
        </w:rPr>
        <w:t>自治区级电子商务示范基地</w:t>
      </w:r>
      <w:r>
        <w:rPr>
          <w:rFonts w:hint="eastAsia" w:ascii="仿宋_GB2312" w:hAnsi="仿宋_GB2312" w:eastAsia="仿宋_GB2312" w:cs="仿宋_GB2312"/>
          <w:color w:val="000000"/>
          <w:sz w:val="32"/>
          <w:szCs w:val="32"/>
          <w:highlight w:val="none"/>
          <w:lang w:val="en-US" w:eastAsia="zh-CN"/>
        </w:rPr>
        <w:t>10个以上，网络零售额达700亿元以上，形成量质双升发展格局。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二、重点任务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（一）</w:t>
      </w:r>
      <w:r>
        <w:rPr>
          <w:rFonts w:hint="eastAsia" w:ascii="楷体_GB2312" w:hAnsi="楷体_GB2312" w:eastAsia="楷体_GB2312" w:cs="楷体_GB2312"/>
          <w:color w:val="000000"/>
          <w:sz w:val="32"/>
          <w:szCs w:val="32"/>
          <w:highlight w:val="none"/>
          <w:lang w:val="en-US" w:eastAsia="zh-CN"/>
        </w:rPr>
        <w:t>强化要素保障，健全“四个体系”。</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1.</w:t>
      </w:r>
      <w:r>
        <w:rPr>
          <w:rFonts w:hint="eastAsia" w:ascii="仿宋_GB2312" w:hAnsi="仿宋_GB2312" w:eastAsia="仿宋_GB2312" w:cs="仿宋_GB2312"/>
          <w:color w:val="000000"/>
          <w:sz w:val="32"/>
          <w:szCs w:val="32"/>
          <w:highlight w:val="none"/>
          <w:lang w:val="en-US" w:eastAsia="zh-CN"/>
        </w:rPr>
        <w:t>健全财税支持体系。</w:t>
      </w:r>
      <w:r>
        <w:rPr>
          <w:rFonts w:hint="eastAsia" w:ascii="仿宋_GB2312" w:hAnsi="仿宋_GB2312" w:eastAsia="仿宋_GB2312" w:cs="仿宋_GB2312"/>
          <w:color w:val="000000"/>
          <w:sz w:val="32"/>
          <w:szCs w:val="32"/>
          <w:highlight w:val="none"/>
        </w:rPr>
        <w:t>对增值税小规模纳税人、小型微利企业和个体工商户</w:t>
      </w:r>
      <w:r>
        <w:rPr>
          <w:rFonts w:hint="eastAsia" w:ascii="仿宋_GB2312" w:hAnsi="仿宋_GB2312" w:eastAsia="仿宋_GB2312" w:cs="仿宋_GB2312"/>
          <w:color w:val="000000"/>
          <w:sz w:val="32"/>
          <w:szCs w:val="32"/>
          <w:highlight w:val="none"/>
          <w:lang w:eastAsia="zh-CN"/>
        </w:rPr>
        <w:t>按</w:t>
      </w:r>
      <w:r>
        <w:rPr>
          <w:rFonts w:hint="eastAsia" w:ascii="仿宋_GB2312" w:hAnsi="仿宋_GB2312" w:eastAsia="仿宋_GB2312" w:cs="仿宋_GB2312"/>
          <w:color w:val="000000"/>
          <w:sz w:val="32"/>
          <w:szCs w:val="32"/>
          <w:highlight w:val="none"/>
        </w:rPr>
        <w:t>50%</w:t>
      </w:r>
      <w:r>
        <w:rPr>
          <w:rFonts w:hint="eastAsia" w:ascii="仿宋_GB2312" w:hAnsi="仿宋_GB2312" w:eastAsia="仿宋_GB2312" w:cs="仿宋_GB2312"/>
          <w:color w:val="000000"/>
          <w:sz w:val="32"/>
          <w:szCs w:val="32"/>
          <w:highlight w:val="none"/>
          <w:lang w:eastAsia="zh-CN"/>
        </w:rPr>
        <w:t>减征“</w:t>
      </w:r>
      <w:r>
        <w:rPr>
          <w:rFonts w:hint="eastAsia" w:ascii="仿宋_GB2312" w:hAnsi="仿宋_GB2312" w:eastAsia="仿宋_GB2312" w:cs="仿宋_GB2312"/>
          <w:color w:val="000000"/>
          <w:sz w:val="32"/>
          <w:szCs w:val="32"/>
          <w:highlight w:val="none"/>
        </w:rPr>
        <w:t>六税两费</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政策执行期限</w:t>
      </w:r>
      <w:r>
        <w:rPr>
          <w:rFonts w:hint="eastAsia" w:ascii="仿宋_GB2312" w:hAnsi="仿宋_GB2312" w:eastAsia="仿宋_GB2312" w:cs="仿宋_GB2312"/>
          <w:color w:val="000000"/>
          <w:sz w:val="32"/>
          <w:szCs w:val="32"/>
          <w:highlight w:val="none"/>
        </w:rPr>
        <w:t>至2024年12月31日。对符合条件的小规模纳税人执行增值税免征、减征政策</w:t>
      </w:r>
      <w:r>
        <w:rPr>
          <w:rFonts w:hint="eastAsia" w:ascii="仿宋_GB2312" w:hAnsi="仿宋_GB2312" w:eastAsia="仿宋_GB2312" w:cs="仿宋_GB2312"/>
          <w:color w:val="000000"/>
          <w:sz w:val="32"/>
          <w:szCs w:val="32"/>
          <w:highlight w:val="none"/>
          <w:lang w:val="en-US" w:eastAsia="zh-CN"/>
        </w:rPr>
        <w:t>。落实自治区支持民营经济发展地方性税收减免政策，对符合条件的小型微利企业免征企业所得税地方分享部分，对符合条件的增值税小规模纳税人免征房产税、城镇土地使用税。</w:t>
      </w:r>
      <w:r>
        <w:rPr>
          <w:rFonts w:hint="eastAsia" w:ascii="楷体_GB2312" w:hAnsi="楷体_GB2312" w:eastAsia="楷体_GB2312" w:cs="楷体_GB2312"/>
          <w:color w:val="000000"/>
          <w:sz w:val="32"/>
          <w:szCs w:val="32"/>
          <w:highlight w:val="none"/>
          <w:lang w:val="en-US" w:eastAsia="zh-CN"/>
        </w:rPr>
        <w:t>（内蒙古</w:t>
      </w:r>
      <w:r>
        <w:rPr>
          <w:rFonts w:hint="eastAsia" w:ascii="楷体_GB2312" w:hAnsi="楷体_GB2312" w:eastAsia="楷体_GB2312" w:cs="楷体_GB2312"/>
          <w:color w:val="000000"/>
          <w:sz w:val="32"/>
          <w:szCs w:val="32"/>
          <w:highlight w:val="none"/>
        </w:rPr>
        <w:t>税务局、</w:t>
      </w:r>
      <w:r>
        <w:rPr>
          <w:rFonts w:hint="eastAsia" w:ascii="楷体_GB2312" w:hAnsi="楷体_GB2312" w:eastAsia="楷体_GB2312" w:cs="楷体_GB2312"/>
          <w:color w:val="000000"/>
          <w:sz w:val="32"/>
          <w:szCs w:val="32"/>
          <w:highlight w:val="none"/>
          <w:lang w:val="en-US" w:eastAsia="zh-CN"/>
        </w:rPr>
        <w:t>自治区</w:t>
      </w:r>
      <w:r>
        <w:rPr>
          <w:rFonts w:hint="eastAsia" w:ascii="楷体_GB2312" w:hAnsi="楷体_GB2312" w:eastAsia="楷体_GB2312" w:cs="楷体_GB2312"/>
          <w:color w:val="000000"/>
          <w:sz w:val="32"/>
          <w:szCs w:val="32"/>
          <w:highlight w:val="none"/>
        </w:rPr>
        <w:t>财政厅</w:t>
      </w:r>
      <w:r>
        <w:rPr>
          <w:rFonts w:hint="eastAsia" w:ascii="楷体_GB2312" w:hAnsi="楷体_GB2312" w:eastAsia="楷体_GB2312" w:cs="楷体_GB2312"/>
          <w:color w:val="000000"/>
          <w:sz w:val="32"/>
          <w:szCs w:val="32"/>
          <w:highlight w:val="none"/>
          <w:lang w:eastAsia="zh-CN"/>
        </w:rPr>
        <w:t>负责</w:t>
      </w:r>
      <w:r>
        <w:rPr>
          <w:rFonts w:hint="eastAsia" w:ascii="楷体_GB2312" w:hAnsi="楷体_GB2312" w:eastAsia="楷体_GB2312" w:cs="楷体_GB2312"/>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各级人民政府设立支持小微企业、个体工商户发展专项资金，继续落实行政事业单位国有房屋房租减免政策，针对租赁非国有房屋的小微企业、个体工商户出台分类分阶段房租补贴政策。</w:t>
      </w:r>
      <w:r>
        <w:rPr>
          <w:rFonts w:hint="eastAsia" w:ascii="楷体_GB2312" w:hAnsi="楷体_GB2312" w:eastAsia="楷体_GB2312" w:cs="楷体_GB2312"/>
          <w:color w:val="000000"/>
          <w:sz w:val="32"/>
          <w:szCs w:val="32"/>
          <w:highlight w:val="none"/>
          <w:lang w:val="en-US" w:eastAsia="zh-CN"/>
        </w:rPr>
        <w:t>（各盟行政公署、市人民政府，自治区财政厅、机关事务管理局、住房城乡建设厅负责）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健全金融扶持体系。用好用足创业担保贷款贴息政策，缩短贷款发放周期。</w:t>
      </w:r>
      <w:r>
        <w:rPr>
          <w:rFonts w:hint="eastAsia" w:ascii="仿宋_GB2312" w:hAnsi="仿宋_GB2312" w:eastAsia="仿宋_GB2312" w:cs="仿宋_GB2312"/>
          <w:color w:val="000000"/>
          <w:sz w:val="32"/>
          <w:szCs w:val="32"/>
          <w:highlight w:val="none"/>
        </w:rPr>
        <w:t>各地</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可根据实际情况，提高创业担保贷款和贴息额度，因此而产生的贴息资金支出由地方财政部门全额承担。</w:t>
      </w:r>
      <w:r>
        <w:rPr>
          <w:rFonts w:hint="eastAsia" w:ascii="楷体_GB2312" w:hAnsi="楷体_GB2312" w:eastAsia="楷体_GB2312" w:cs="楷体_GB2312"/>
          <w:color w:val="000000"/>
          <w:sz w:val="32"/>
          <w:szCs w:val="32"/>
          <w:highlight w:val="none"/>
          <w:lang w:val="en-US" w:eastAsia="zh-CN"/>
        </w:rPr>
        <w:t>（自治区财政厅、人力资源社会保障厅，人民银行呼和浩特中心支行，各盟行政公署、市人民政府负责）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强化融资纾困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鼓励银行保险机构积极满足小微企业、</w:t>
      </w:r>
      <w:r>
        <w:rPr>
          <w:rFonts w:hint="eastAsia" w:ascii="仿宋_GB2312" w:hAnsi="仿宋_GB2312" w:eastAsia="仿宋_GB2312" w:cs="仿宋_GB2312"/>
          <w:color w:val="000000"/>
          <w:sz w:val="32"/>
          <w:szCs w:val="32"/>
          <w:highlight w:val="none"/>
        </w:rPr>
        <w:t>个体工商户</w:t>
      </w:r>
      <w:r>
        <w:rPr>
          <w:rFonts w:hint="eastAsia" w:ascii="仿宋_GB2312" w:hAnsi="仿宋_GB2312" w:eastAsia="仿宋_GB2312" w:cs="仿宋_GB2312"/>
          <w:color w:val="000000"/>
          <w:sz w:val="32"/>
          <w:szCs w:val="32"/>
          <w:highlight w:val="none"/>
          <w:lang w:val="en-US" w:eastAsia="zh-CN"/>
        </w:rPr>
        <w:t>复苏性金融需求</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按市场化原则统筹运用</w:t>
      </w:r>
      <w:r>
        <w:rPr>
          <w:rFonts w:hint="eastAsia" w:ascii="仿宋_GB2312" w:hAnsi="仿宋_GB2312" w:eastAsia="仿宋_GB2312" w:cs="仿宋_GB2312"/>
          <w:color w:val="000000"/>
          <w:sz w:val="32"/>
          <w:szCs w:val="32"/>
          <w:highlight w:val="none"/>
        </w:rPr>
        <w:t>展期、</w:t>
      </w:r>
      <w:r>
        <w:rPr>
          <w:rFonts w:hint="eastAsia" w:ascii="仿宋_GB2312" w:hAnsi="仿宋_GB2312" w:eastAsia="仿宋_GB2312" w:cs="仿宋_GB2312"/>
          <w:color w:val="000000"/>
          <w:sz w:val="32"/>
          <w:szCs w:val="32"/>
          <w:highlight w:val="none"/>
          <w:lang w:val="en-US" w:eastAsia="zh-CN"/>
        </w:rPr>
        <w:t>重组等手段给予帮助，积极予以续贷支持</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稳妥做好延期还本付息政策到期的接续工作</w:t>
      </w:r>
      <w:r>
        <w:rPr>
          <w:rFonts w:hint="eastAsia" w:ascii="仿宋_GB2312" w:hAnsi="仿宋_GB2312" w:eastAsia="仿宋_GB2312" w:cs="仿宋_GB2312"/>
          <w:color w:val="000000"/>
          <w:sz w:val="32"/>
          <w:szCs w:val="32"/>
          <w:highlight w:val="none"/>
        </w:rPr>
        <w:t>，不得盲目抽贷、断贷、压贷。</w:t>
      </w:r>
      <w:r>
        <w:rPr>
          <w:rFonts w:hint="eastAsia" w:ascii="楷体_GB2312" w:hAnsi="楷体_GB2312" w:eastAsia="楷体_GB2312" w:cs="楷体_GB2312"/>
          <w:color w:val="000000"/>
          <w:sz w:val="32"/>
          <w:szCs w:val="32"/>
          <w:highlight w:val="none"/>
          <w:lang w:val="en-US" w:eastAsia="zh-CN"/>
        </w:rPr>
        <w:t>（内蒙古银保监局、人民银行呼和浩特中心支行负责）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持续降低融资成本，</w:t>
      </w:r>
      <w:r>
        <w:rPr>
          <w:rFonts w:hint="eastAsia" w:ascii="仿宋_GB2312" w:hAnsi="仿宋_GB2312" w:eastAsia="仿宋_GB2312" w:cs="仿宋_GB2312"/>
          <w:color w:val="000000"/>
          <w:sz w:val="32"/>
          <w:szCs w:val="32"/>
          <w:highlight w:val="none"/>
        </w:rPr>
        <w:t>支持银行机构将再贷款利率下调和LPR下调传导至贷款利率，</w:t>
      </w:r>
      <w:r>
        <w:rPr>
          <w:rFonts w:hint="eastAsia" w:ascii="仿宋_GB2312" w:hAnsi="仿宋_GB2312" w:eastAsia="仿宋_GB2312" w:cs="仿宋_GB2312"/>
          <w:color w:val="000000"/>
          <w:sz w:val="32"/>
          <w:szCs w:val="32"/>
          <w:highlight w:val="none"/>
          <w:lang w:val="en-US" w:eastAsia="zh-CN"/>
        </w:rPr>
        <w:t>鼓励银行等金融机构通过创新产品、适当降低贷款利率、减免业务收费等形式对小微企业、个体工商户让利，</w:t>
      </w:r>
      <w:r>
        <w:rPr>
          <w:rFonts w:hint="eastAsia" w:ascii="仿宋_GB2312" w:hAnsi="仿宋_GB2312" w:eastAsia="仿宋_GB2312" w:cs="仿宋_GB2312"/>
          <w:color w:val="000000"/>
          <w:sz w:val="32"/>
          <w:szCs w:val="32"/>
          <w:highlight w:val="none"/>
        </w:rPr>
        <w:t>促进综合融资成本稳中有降。</w:t>
      </w:r>
      <w:r>
        <w:rPr>
          <w:rFonts w:hint="eastAsia" w:ascii="楷体_GB2312" w:hAnsi="楷体_GB2312" w:eastAsia="楷体_GB2312" w:cs="楷体_GB2312"/>
          <w:color w:val="000000"/>
          <w:sz w:val="32"/>
          <w:szCs w:val="32"/>
          <w:highlight w:val="none"/>
          <w:lang w:val="en-US" w:eastAsia="zh-CN"/>
        </w:rPr>
        <w:t>（人民银行呼和浩特中心支行、内蒙古银保监局负责）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充分利用自治区融资担保公司风险补偿资金，将个体工商户纳入列支范围，推动政府性融资担保机构实现平均担保费率不高于1%。</w:t>
      </w:r>
      <w:r>
        <w:rPr>
          <w:rFonts w:hint="eastAsia" w:ascii="仿宋_GB2312" w:hAnsi="仿宋_GB2312" w:eastAsia="仿宋_GB2312" w:cs="仿宋_GB2312"/>
          <w:color w:val="000000"/>
          <w:sz w:val="32"/>
          <w:szCs w:val="32"/>
          <w:highlight w:val="none"/>
        </w:rPr>
        <w:t>引导融资担保机构加大对小微企业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个体工商户</w:t>
      </w:r>
      <w:r>
        <w:rPr>
          <w:rFonts w:hint="eastAsia" w:ascii="仿宋_GB2312" w:hAnsi="仿宋_GB2312" w:eastAsia="仿宋_GB2312" w:cs="仿宋_GB2312"/>
          <w:color w:val="000000"/>
          <w:sz w:val="32"/>
          <w:szCs w:val="32"/>
          <w:highlight w:val="none"/>
        </w:rPr>
        <w:t>的融资增信支持力度，创新担保产品和模式，做好配套金融服务。</w:t>
      </w:r>
      <w:r>
        <w:rPr>
          <w:rFonts w:hint="eastAsia" w:ascii="楷体_GB2312" w:hAnsi="楷体_GB2312" w:eastAsia="楷体_GB2312" w:cs="楷体_GB2312"/>
          <w:color w:val="000000"/>
          <w:sz w:val="32"/>
          <w:szCs w:val="32"/>
          <w:highlight w:val="none"/>
          <w:lang w:val="en-US" w:eastAsia="zh-CN"/>
        </w:rPr>
        <w:t>（自治区财政厅、地方金融监管局，人民银行呼和浩特中心支行、内蒙古银保监局，各盟行政公署、市人民政府负责）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充分发挥各级信用融资服务平台信息归集、信用评价、信用激励等作用，运用数字化手段，形成信用良好小微企业和个体工商户“白名单”，精准推送、以信授贷，发放更多信用贷款。选取管理规范、诚信经营的商业聚集区、专业化市场、菜场集市等个体工商户集中的区域，组织银行机构上门对接，推广小额信用、批量准入的授信模式。</w:t>
      </w:r>
      <w:r>
        <w:rPr>
          <w:rFonts w:hint="eastAsia" w:ascii="楷体_GB2312" w:hAnsi="楷体_GB2312" w:eastAsia="楷体_GB2312" w:cs="楷体_GB2312"/>
          <w:color w:val="000000"/>
          <w:sz w:val="32"/>
          <w:szCs w:val="32"/>
          <w:highlight w:val="none"/>
          <w:lang w:val="en-US" w:eastAsia="zh-CN"/>
        </w:rPr>
        <w:t>（自治区发展改革委、市场监管局，人民银行呼和浩特中心支行、内蒙古银保监局负责）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面向小微企业、个体工商户开展知识产权质押融资服务，持续推进知识产权质押融资入园惠企行动，多措并举开展银企对接活动，提升知识产权质押融资质效。</w:t>
      </w:r>
      <w:r>
        <w:rPr>
          <w:rFonts w:hint="eastAsia" w:ascii="楷体_GB2312" w:hAnsi="楷体_GB2312" w:eastAsia="楷体_GB2312" w:cs="楷体_GB2312"/>
          <w:color w:val="000000"/>
          <w:sz w:val="32"/>
          <w:szCs w:val="32"/>
          <w:highlight w:val="none"/>
          <w:lang w:val="en-US" w:eastAsia="zh-CN"/>
        </w:rPr>
        <w:t>（自治区市场监管局、地方金融监管局，内蒙古银保监局、人民银行呼和浩特中心支行负责）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3.</w:t>
      </w:r>
      <w:r>
        <w:rPr>
          <w:rFonts w:hint="eastAsia" w:ascii="仿宋_GB2312" w:hAnsi="仿宋_GB2312" w:eastAsia="仿宋_GB2312" w:cs="仿宋_GB2312"/>
          <w:color w:val="000000"/>
          <w:sz w:val="32"/>
          <w:szCs w:val="32"/>
          <w:highlight w:val="none"/>
          <w:lang w:val="en-US" w:eastAsia="zh-CN"/>
        </w:rPr>
        <w:t>健全用工保障体系。</w:t>
      </w:r>
      <w:r>
        <w:rPr>
          <w:rFonts w:hint="eastAsia" w:ascii="仿宋_GB2312" w:hAnsi="仿宋_GB2312" w:eastAsia="仿宋_GB2312" w:cs="仿宋_GB2312"/>
          <w:color w:val="000000"/>
          <w:sz w:val="32"/>
          <w:szCs w:val="32"/>
          <w:highlight w:val="none"/>
        </w:rPr>
        <w:t>加大就业补助资金投入力度，支持区内职业院校、职业培训机构对接小微企业、个体工商</w:t>
      </w:r>
      <w:r>
        <w:rPr>
          <w:rFonts w:hint="eastAsia" w:ascii="仿宋_GB2312" w:hAnsi="仿宋_GB2312" w:eastAsia="仿宋_GB2312" w:cs="仿宋_GB2312"/>
          <w:color w:val="000000"/>
          <w:sz w:val="32"/>
          <w:szCs w:val="32"/>
          <w:highlight w:val="none"/>
          <w:lang w:val="en-US" w:eastAsia="zh-CN"/>
        </w:rPr>
        <w:t>户</w:t>
      </w:r>
      <w:r>
        <w:rPr>
          <w:rFonts w:hint="eastAsia" w:ascii="仿宋_GB2312" w:hAnsi="仿宋_GB2312" w:eastAsia="仿宋_GB2312" w:cs="仿宋_GB2312"/>
          <w:color w:val="000000"/>
          <w:sz w:val="32"/>
          <w:szCs w:val="32"/>
          <w:highlight w:val="none"/>
        </w:rPr>
        <w:t>发展需求，针对急需、紧缺的职业（工种）组织开展订单式、定向式职业技能培训，对符合条件的按规定给予培训补贴</w:t>
      </w:r>
      <w:r>
        <w:rPr>
          <w:rFonts w:hint="eastAsia" w:ascii="仿宋_GB2312" w:hAnsi="仿宋_GB2312" w:eastAsia="仿宋_GB2312" w:cs="仿宋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（自治区人力资源社会保障厅、财政厅负责）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鼓励小微企业、个体工商户到当地就业服务部门进行用工备案登记，就业服务部门积极提供免费招聘信息发布服务，适时开展线下线上招聘</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鼓励各地区向免费提供职业介绍且成功就业的经营性人力资源服务机构发放就业服务补助</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充分利用“</w:t>
      </w:r>
      <w:r>
        <w:rPr>
          <w:rFonts w:hint="eastAsia" w:ascii="仿宋_GB2312" w:hAnsi="仿宋_GB2312" w:eastAsia="仿宋_GB2312" w:cs="仿宋_GB2312"/>
          <w:color w:val="000000"/>
          <w:sz w:val="32"/>
          <w:szCs w:val="32"/>
          <w:highlight w:val="none"/>
        </w:rPr>
        <w:t>自治区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四位一体</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就业服务云平台</w:t>
      </w:r>
      <w:r>
        <w:rPr>
          <w:rFonts w:hint="eastAsia" w:ascii="仿宋_GB2312" w:hAnsi="仿宋_GB2312" w:eastAsia="仿宋_GB2312" w:cs="仿宋_GB2312"/>
          <w:color w:val="000000"/>
          <w:sz w:val="32"/>
          <w:szCs w:val="32"/>
          <w:highlight w:val="none"/>
          <w:lang w:val="en-US" w:eastAsia="zh-CN"/>
        </w:rPr>
        <w:t>”解决小微企业、个体工商户用工需求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加强与劳务输出地的劳务合作，定向解决小微企业、个体工商户招工用工问题。</w:t>
      </w:r>
      <w:r>
        <w:rPr>
          <w:rFonts w:hint="eastAsia" w:ascii="楷体_GB2312" w:hAnsi="楷体_GB2312" w:eastAsia="楷体_GB2312" w:cs="楷体_GB2312"/>
          <w:color w:val="000000"/>
          <w:sz w:val="32"/>
          <w:szCs w:val="32"/>
          <w:highlight w:val="none"/>
          <w:lang w:val="en-US" w:eastAsia="zh-CN"/>
        </w:rPr>
        <w:t>（自治区人力资源社会保障厅、市场监管局，各盟行政公署、市人民政府负责）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4.健全“双创”服务体系。发挥各级各类开发区“双创”主阵地作用，盘活现有园区资源，支持小微企业、个体工商户入区入园发展。</w:t>
      </w:r>
      <w:r>
        <w:rPr>
          <w:rFonts w:hint="eastAsia" w:ascii="仿宋_GB2312" w:hAnsi="仿宋_GB2312" w:eastAsia="仿宋_GB2312" w:cs="仿宋_GB2312"/>
          <w:color w:val="000000"/>
          <w:sz w:val="32"/>
          <w:szCs w:val="32"/>
          <w:highlight w:val="none"/>
        </w:rPr>
        <w:t>鼓励以代</w:t>
      </w:r>
      <w:r>
        <w:rPr>
          <w:rFonts w:hint="eastAsia" w:ascii="仿宋_GB2312" w:hAnsi="仿宋_GB2312" w:eastAsia="仿宋_GB2312" w:cs="仿宋_GB2312"/>
          <w:color w:val="000000"/>
          <w:sz w:val="32"/>
          <w:szCs w:val="32"/>
          <w:highlight w:val="none"/>
          <w:lang w:val="en-US" w:eastAsia="zh-CN"/>
        </w:rPr>
        <w:t>建</w:t>
      </w:r>
      <w:r>
        <w:rPr>
          <w:rFonts w:hint="eastAsia" w:ascii="仿宋_GB2312" w:hAnsi="仿宋_GB2312" w:eastAsia="仿宋_GB2312" w:cs="仿宋_GB2312"/>
          <w:color w:val="000000"/>
          <w:sz w:val="32"/>
          <w:szCs w:val="32"/>
          <w:highlight w:val="none"/>
        </w:rPr>
        <w:t>厂房、建设楼宇工厂等形式</w:t>
      </w:r>
      <w:r>
        <w:rPr>
          <w:rFonts w:hint="eastAsia" w:ascii="仿宋_GB2312" w:hAnsi="仿宋_GB2312" w:eastAsia="仿宋_GB2312" w:cs="仿宋_GB2312"/>
          <w:color w:val="000000"/>
          <w:sz w:val="32"/>
          <w:szCs w:val="32"/>
          <w:highlight w:val="none"/>
          <w:lang w:val="en-US" w:eastAsia="zh-CN"/>
        </w:rPr>
        <w:t>增加经营场所供给</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降低经营场所使用成本。</w:t>
      </w:r>
      <w:r>
        <w:rPr>
          <w:rFonts w:hint="eastAsia" w:ascii="楷体_GB2312" w:hAnsi="楷体_GB2312" w:eastAsia="楷体_GB2312" w:cs="楷体_GB2312"/>
          <w:color w:val="000000"/>
          <w:sz w:val="32"/>
          <w:szCs w:val="32"/>
          <w:highlight w:val="none"/>
          <w:lang w:val="en-US" w:eastAsia="zh-CN"/>
        </w:rPr>
        <w:t>（各盟行政公署、市人民政府，自治区自然资源厅负责）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健全“双创”社会公共服务体系，推广园区共享服务模式，</w:t>
      </w:r>
      <w:r>
        <w:rPr>
          <w:rFonts w:hint="eastAsia" w:ascii="仿宋_GB2312" w:hAnsi="仿宋_GB2312" w:eastAsia="仿宋_GB2312" w:cs="仿宋_GB2312"/>
          <w:color w:val="000000"/>
          <w:sz w:val="32"/>
          <w:szCs w:val="32"/>
          <w:highlight w:val="none"/>
        </w:rPr>
        <w:t>为</w:t>
      </w:r>
      <w:r>
        <w:rPr>
          <w:rFonts w:hint="eastAsia" w:ascii="仿宋_GB2312" w:hAnsi="仿宋_GB2312" w:eastAsia="仿宋_GB2312" w:cs="仿宋_GB2312"/>
          <w:color w:val="000000"/>
          <w:sz w:val="32"/>
          <w:szCs w:val="32"/>
          <w:highlight w:val="none"/>
          <w:lang w:eastAsia="zh-CN"/>
        </w:rPr>
        <w:t>本地</w:t>
      </w:r>
      <w:r>
        <w:rPr>
          <w:rFonts w:hint="eastAsia" w:ascii="仿宋_GB2312" w:hAnsi="仿宋_GB2312" w:eastAsia="仿宋_GB2312" w:cs="仿宋_GB2312"/>
          <w:color w:val="000000"/>
          <w:sz w:val="32"/>
          <w:szCs w:val="32"/>
          <w:highlight w:val="none"/>
          <w:lang w:val="en-US" w:eastAsia="zh-CN"/>
        </w:rPr>
        <w:t>小微企业、</w:t>
      </w:r>
      <w:r>
        <w:rPr>
          <w:rFonts w:hint="eastAsia" w:ascii="仿宋_GB2312" w:hAnsi="仿宋_GB2312" w:eastAsia="仿宋_GB2312" w:cs="仿宋_GB2312"/>
          <w:color w:val="000000"/>
          <w:sz w:val="32"/>
          <w:szCs w:val="32"/>
          <w:highlight w:val="none"/>
        </w:rPr>
        <w:t>个体工商户提供</w:t>
      </w:r>
      <w:r>
        <w:rPr>
          <w:rFonts w:hint="eastAsia" w:ascii="仿宋_GB2312" w:hAnsi="仿宋_GB2312" w:eastAsia="仿宋_GB2312" w:cs="仿宋_GB2312"/>
          <w:color w:val="000000"/>
          <w:sz w:val="32"/>
          <w:szCs w:val="32"/>
          <w:highlight w:val="none"/>
          <w:lang w:val="en-US" w:eastAsia="zh-CN"/>
        </w:rPr>
        <w:t>融资帮办、财务管理、法律咨询</w:t>
      </w:r>
      <w:r>
        <w:rPr>
          <w:rFonts w:hint="eastAsia" w:ascii="仿宋_GB2312" w:hAnsi="仿宋_GB2312" w:eastAsia="仿宋_GB2312" w:cs="仿宋_GB2312"/>
          <w:color w:val="000000"/>
          <w:sz w:val="32"/>
          <w:szCs w:val="32"/>
          <w:highlight w:val="none"/>
        </w:rPr>
        <w:t>等</w:t>
      </w:r>
      <w:r>
        <w:rPr>
          <w:rFonts w:hint="eastAsia" w:ascii="仿宋_GB2312" w:hAnsi="仿宋_GB2312" w:eastAsia="仿宋_GB2312" w:cs="仿宋_GB2312"/>
          <w:color w:val="000000"/>
          <w:sz w:val="32"/>
          <w:szCs w:val="32"/>
          <w:highlight w:val="none"/>
          <w:lang w:val="en-US" w:eastAsia="zh-CN"/>
        </w:rPr>
        <w:t>公共</w:t>
      </w:r>
      <w:r>
        <w:rPr>
          <w:rFonts w:hint="eastAsia" w:ascii="仿宋_GB2312" w:hAnsi="仿宋_GB2312" w:eastAsia="仿宋_GB2312" w:cs="仿宋_GB2312"/>
          <w:color w:val="000000"/>
          <w:sz w:val="32"/>
          <w:szCs w:val="32"/>
          <w:highlight w:val="none"/>
        </w:rPr>
        <w:t>服务。</w:t>
      </w:r>
      <w:r>
        <w:rPr>
          <w:rFonts w:hint="eastAsia" w:ascii="仿宋_GB2312" w:hAnsi="仿宋_GB2312" w:eastAsia="仿宋_GB2312" w:cs="仿宋_GB2312"/>
          <w:color w:val="000000"/>
          <w:sz w:val="32"/>
          <w:szCs w:val="32"/>
          <w:highlight w:val="none"/>
          <w:lang w:val="en-US" w:eastAsia="zh-CN"/>
        </w:rPr>
        <w:t>积极培育电子商务示范基地，提升公共服务能力，促进电子商务创业创新群体发展壮大。发挥各类大学生“双创”平台优势，提升大学生创业质效。</w:t>
      </w:r>
      <w:r>
        <w:rPr>
          <w:rFonts w:hint="eastAsia" w:ascii="楷体_GB2312" w:hAnsi="楷体_GB2312" w:eastAsia="楷体_GB2312" w:cs="楷体_GB2312"/>
          <w:color w:val="000000"/>
          <w:sz w:val="32"/>
          <w:szCs w:val="32"/>
          <w:highlight w:val="none"/>
          <w:lang w:val="en-US" w:eastAsia="zh-CN"/>
        </w:rPr>
        <w:t>（各盟行政公署、市人民政府，自治区人力资源社会保障厅、商务厅、教育厅负责）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深入实施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科技兴蒙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行动，通过重点研发与成果转化项目，支持小微企业开展关键技术攻关，促进科技成果向小微企业转移转化。引导企业加大研发投入，落实研发投入资金奖补政策。</w:t>
      </w:r>
      <w:r>
        <w:rPr>
          <w:rFonts w:hint="eastAsia" w:ascii="楷体_GB2312" w:hAnsi="楷体_GB2312" w:eastAsia="楷体_GB2312" w:cs="楷体_GB2312"/>
          <w:color w:val="000000"/>
          <w:sz w:val="32"/>
          <w:szCs w:val="32"/>
          <w:highlight w:val="none"/>
          <w:lang w:val="en-US" w:eastAsia="zh-CN"/>
        </w:rPr>
        <w:t>（自治区科技厅负责）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（二）</w:t>
      </w:r>
      <w:r>
        <w:rPr>
          <w:rFonts w:hint="eastAsia" w:ascii="楷体_GB2312" w:hAnsi="楷体_GB2312" w:eastAsia="楷体_GB2312" w:cs="楷体_GB2312"/>
          <w:color w:val="000000"/>
          <w:sz w:val="32"/>
          <w:szCs w:val="32"/>
          <w:highlight w:val="none"/>
          <w:lang w:val="en-US" w:eastAsia="zh-CN"/>
        </w:rPr>
        <w:t>提升发展质效，开展“五大行动”。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开展“个转企”培育行动。各地区要</w:t>
      </w:r>
      <w:r>
        <w:rPr>
          <w:rFonts w:hint="eastAsia" w:ascii="仿宋_GB2312" w:hAnsi="仿宋_GB2312" w:eastAsia="仿宋_GB2312" w:cs="仿宋_GB2312"/>
          <w:color w:val="000000"/>
          <w:sz w:val="32"/>
          <w:szCs w:val="32"/>
          <w:highlight w:val="none"/>
        </w:rPr>
        <w:t>建立完善“个转企”培育库</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科学确定入库培育标准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将注册登记一年以上、已在税务部门登记为一般纳税人的个体工商户以及产值和销售规模较大的商贸流通类等个体工商户列为重点支持对象。对入库个体工商户给予精准政策解读、转型升级辅导和跟踪服务，非培育库内个体工商户自愿转型为企业的，享受同等待遇。鼓励专业市场运营主体引导帮助场内个体工商户转型。</w:t>
      </w:r>
      <w:r>
        <w:rPr>
          <w:rFonts w:hint="eastAsia" w:ascii="楷体_GB2312" w:hAnsi="楷体_GB2312" w:eastAsia="楷体_GB2312" w:cs="楷体_GB2312"/>
          <w:color w:val="000000"/>
          <w:sz w:val="32"/>
          <w:szCs w:val="32"/>
          <w:highlight w:val="none"/>
          <w:lang w:val="en-US" w:eastAsia="zh-CN"/>
        </w:rPr>
        <w:t>（各盟行政公署、市人民政府，自治区市场监管局、商务厅，内蒙古税务局负责）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为个体工商户转型升级提供“一站式”服务，</w:t>
      </w:r>
      <w:r>
        <w:rPr>
          <w:rFonts w:hint="eastAsia" w:ascii="仿宋_GB2312" w:hAnsi="仿宋_GB2312" w:eastAsia="仿宋_GB2312" w:cs="仿宋_GB2312"/>
          <w:color w:val="000000"/>
          <w:sz w:val="32"/>
          <w:szCs w:val="32"/>
          <w:highlight w:val="none"/>
        </w:rPr>
        <w:t>个体工商户转型升级为企业，允许</w:t>
      </w:r>
      <w:r>
        <w:rPr>
          <w:rFonts w:hint="eastAsia" w:ascii="仿宋_GB2312" w:hAnsi="仿宋_GB2312" w:eastAsia="仿宋_GB2312" w:cs="仿宋_GB2312"/>
          <w:color w:val="000000"/>
          <w:sz w:val="32"/>
          <w:szCs w:val="32"/>
          <w:highlight w:val="none"/>
          <w:lang w:val="en-US" w:eastAsia="zh-CN"/>
        </w:rPr>
        <w:t>依法</w:t>
      </w:r>
      <w:r>
        <w:rPr>
          <w:rFonts w:hint="eastAsia" w:ascii="仿宋_GB2312" w:hAnsi="仿宋_GB2312" w:eastAsia="仿宋_GB2312" w:cs="仿宋_GB2312"/>
          <w:color w:val="000000"/>
          <w:sz w:val="32"/>
          <w:szCs w:val="32"/>
          <w:highlight w:val="none"/>
        </w:rPr>
        <w:t>保留原字号、行业特征</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支持除名称、统一社会信用代码外其他许可证关键信息未发生变更的“个转企”企业沿用原</w:t>
      </w:r>
      <w:r>
        <w:rPr>
          <w:rFonts w:hint="eastAsia" w:ascii="仿宋_GB2312" w:hAnsi="仿宋_GB2312" w:eastAsia="仿宋_GB2312" w:cs="仿宋_GB2312"/>
          <w:color w:val="000000"/>
          <w:sz w:val="32"/>
          <w:szCs w:val="32"/>
          <w:highlight w:val="none"/>
        </w:rPr>
        <w:t>个体工商户</w:t>
      </w:r>
      <w:r>
        <w:rPr>
          <w:rFonts w:hint="eastAsia" w:ascii="仿宋_GB2312" w:hAnsi="仿宋_GB2312" w:eastAsia="仿宋_GB2312" w:cs="仿宋_GB2312"/>
          <w:color w:val="000000"/>
          <w:sz w:val="32"/>
          <w:szCs w:val="32"/>
          <w:highlight w:val="none"/>
          <w:lang w:val="en-US" w:eastAsia="zh-CN"/>
        </w:rPr>
        <w:t>在有效期内的后置许可，申请人持登记机关出具的“个转企”证明，相关许可部门应在7个工作日内办理许可证变更手续。</w:t>
      </w:r>
      <w:r>
        <w:rPr>
          <w:rFonts w:hint="eastAsia" w:ascii="仿宋_GB2312" w:hAnsi="仿宋_GB2312" w:eastAsia="仿宋_GB2312" w:cs="仿宋_GB2312"/>
          <w:color w:val="000000"/>
          <w:sz w:val="32"/>
          <w:szCs w:val="32"/>
          <w:highlight w:val="none"/>
        </w:rPr>
        <w:t>支持个体工商户将拥有的专利权、商标权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荣誉称号</w:t>
      </w:r>
      <w:r>
        <w:rPr>
          <w:rFonts w:hint="eastAsia" w:ascii="仿宋_GB2312" w:hAnsi="仿宋_GB2312" w:eastAsia="仿宋_GB2312" w:cs="仿宋_GB2312"/>
          <w:color w:val="000000"/>
          <w:sz w:val="32"/>
          <w:szCs w:val="32"/>
          <w:highlight w:val="none"/>
        </w:rPr>
        <w:t>等权益转移至“个转企”企业名下。</w:t>
      </w:r>
      <w:r>
        <w:rPr>
          <w:rFonts w:hint="eastAsia" w:ascii="楷体_GB2312" w:hAnsi="楷体_GB2312" w:eastAsia="楷体_GB2312" w:cs="楷体_GB2312"/>
          <w:color w:val="000000"/>
          <w:sz w:val="32"/>
          <w:szCs w:val="32"/>
          <w:highlight w:val="none"/>
          <w:lang w:eastAsia="zh-CN"/>
        </w:rPr>
        <w:t>（</w:t>
      </w:r>
      <w:r>
        <w:rPr>
          <w:rFonts w:hint="eastAsia" w:ascii="楷体_GB2312" w:hAnsi="楷体_GB2312" w:eastAsia="楷体_GB2312" w:cs="楷体_GB2312"/>
          <w:color w:val="000000"/>
          <w:sz w:val="32"/>
          <w:szCs w:val="32"/>
          <w:highlight w:val="none"/>
          <w:lang w:val="en-US" w:eastAsia="zh-CN"/>
        </w:rPr>
        <w:t>自治区市场监管局、政务服务局及其他相关许可部门负责</w:t>
      </w:r>
      <w:r>
        <w:rPr>
          <w:rFonts w:hint="eastAsia" w:ascii="楷体_GB2312" w:hAnsi="楷体_GB2312" w:eastAsia="楷体_GB2312" w:cs="楷体_GB2312"/>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鼓励各地区结合实际出台相关奖励和补贴优惠政策，入库培育的个体工商户可享受小微企业同等优惠政策。</w:t>
      </w:r>
      <w:r>
        <w:rPr>
          <w:rFonts w:hint="eastAsia" w:ascii="仿宋_GB2312" w:hAnsi="仿宋_GB2312" w:eastAsia="仿宋_GB2312" w:cs="仿宋_GB2312"/>
          <w:color w:val="000000"/>
          <w:sz w:val="32"/>
          <w:szCs w:val="32"/>
          <w:highlight w:val="none"/>
        </w:rPr>
        <w:t>对首次“个转企”</w:t>
      </w:r>
      <w:r>
        <w:rPr>
          <w:rFonts w:hint="eastAsia" w:ascii="仿宋_GB2312" w:hAnsi="仿宋_GB2312" w:eastAsia="仿宋_GB2312" w:cs="仿宋_GB2312"/>
          <w:color w:val="000000"/>
          <w:sz w:val="32"/>
          <w:szCs w:val="32"/>
          <w:highlight w:val="none"/>
          <w:lang w:val="en-US" w:eastAsia="zh-CN"/>
        </w:rPr>
        <w:t>稳定经营2年以上、无不良信用记录的</w:t>
      </w:r>
      <w:r>
        <w:rPr>
          <w:rFonts w:hint="eastAsia" w:ascii="仿宋_GB2312" w:hAnsi="仿宋_GB2312" w:eastAsia="仿宋_GB2312" w:cs="仿宋_GB2312"/>
          <w:color w:val="000000"/>
          <w:sz w:val="32"/>
          <w:szCs w:val="32"/>
          <w:highlight w:val="none"/>
        </w:rPr>
        <w:t>企业给予</w:t>
      </w:r>
      <w:r>
        <w:rPr>
          <w:rFonts w:hint="eastAsia" w:ascii="仿宋_GB2312" w:hAnsi="仿宋_GB2312" w:eastAsia="仿宋_GB2312" w:cs="仿宋_GB2312"/>
          <w:color w:val="000000"/>
          <w:sz w:val="32"/>
          <w:szCs w:val="32"/>
          <w:highlight w:val="none"/>
          <w:lang w:val="en-US" w:eastAsia="zh-CN"/>
        </w:rPr>
        <w:t>一次性10万元补助，补助资金从地方设立的支持小微企业、个体工商户发展专项资金中列支</w:t>
      </w:r>
      <w:r>
        <w:rPr>
          <w:rFonts w:hint="eastAsia" w:ascii="仿宋_GB2312" w:hAnsi="仿宋_GB2312" w:eastAsia="仿宋_GB2312" w:cs="仿宋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（各盟行政公署、市人民政府，自治区市场监管局、财政厅负责）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6.开展“小升规”培育行动。组织开展小微企业入规升级专项行动，加大“四上”企业梯度培育力度，盟市、旗县两级分别建立“规模以上工业企业”、“资质等级建筑业企业”、“限额以上批零住餐企业”、“规模以上服务业企业”培育库，把具有一定规模、符合产业政策、有发展前景的企业列入培育库进行重点培育、重点扶持，并实施动态监测和管理。</w:t>
      </w:r>
      <w:r>
        <w:rPr>
          <w:rFonts w:hint="eastAsia" w:ascii="楷体_GB2312" w:hAnsi="楷体_GB2312" w:eastAsia="楷体_GB2312" w:cs="楷体_GB2312"/>
          <w:color w:val="000000"/>
          <w:sz w:val="32"/>
          <w:szCs w:val="32"/>
          <w:highlight w:val="none"/>
          <w:lang w:val="en-US" w:eastAsia="zh-CN"/>
        </w:rPr>
        <w:t>（各盟行政公署、市人民政府，自治区工业和信息化厅、住房城乡建设厅、商务厅、统计局负责）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对培育库内企业实行跟踪指导帮扶，各盟行政公署、市人民政府，旗县（市、区）人民政府可结合地方实际和财力情况，建立“小升规”配套奖励机制，对首次“小升规”企业予以配套奖补政策支持。</w:t>
      </w:r>
      <w:r>
        <w:rPr>
          <w:rFonts w:hint="eastAsia" w:ascii="楷体_GB2312" w:hAnsi="楷体_GB2312" w:eastAsia="楷体_GB2312" w:cs="楷体_GB2312"/>
          <w:color w:val="000000"/>
          <w:sz w:val="32"/>
          <w:szCs w:val="32"/>
          <w:highlight w:val="none"/>
          <w:lang w:val="en-US" w:eastAsia="zh-CN"/>
        </w:rPr>
        <w:t>（各盟行政公署、市人民政府，自治区工业和信息化厅、商务厅、住房城乡建设厅、财政厅负责）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7</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开展“四新”主体培育行动。推动实体批发零售业、餐饮业、文旅产业小微企业和个体工商户加快数字化转型，促进数字经济和实体经济深度融合。</w:t>
      </w:r>
      <w:r>
        <w:rPr>
          <w:rFonts w:hint="eastAsia" w:ascii="仿宋_GB2312" w:hAnsi="仿宋_GB2312" w:eastAsia="仿宋_GB2312" w:cs="仿宋_GB2312"/>
          <w:color w:val="000000"/>
          <w:sz w:val="32"/>
          <w:szCs w:val="32"/>
          <w:highlight w:val="none"/>
        </w:rPr>
        <w:t>引导平台经营者</w:t>
      </w:r>
      <w:r>
        <w:rPr>
          <w:rFonts w:hint="eastAsia" w:ascii="仿宋_GB2312" w:hAnsi="仿宋_GB2312" w:eastAsia="仿宋_GB2312" w:cs="仿宋_GB2312"/>
          <w:color w:val="000000"/>
          <w:sz w:val="32"/>
          <w:szCs w:val="32"/>
          <w:highlight w:val="none"/>
          <w:lang w:val="en-US" w:eastAsia="zh-CN"/>
        </w:rPr>
        <w:t>为小微企业、个体工商户线上经营提供支持。针对小微企业、个体工商户开展数字化运营服务培训，提升网上经营能力。</w:t>
      </w:r>
      <w:r>
        <w:rPr>
          <w:rFonts w:hint="eastAsia" w:ascii="楷体_GB2312" w:hAnsi="楷体_GB2312" w:eastAsia="楷体_GB2312" w:cs="楷体_GB2312"/>
          <w:color w:val="000000"/>
          <w:sz w:val="32"/>
          <w:szCs w:val="32"/>
          <w:highlight w:val="none"/>
          <w:lang w:val="en-US" w:eastAsia="zh-CN"/>
        </w:rPr>
        <w:t>（自治区商务厅、文化和旅游厅，各盟行政公署、市人民政府负责）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大力培育科技型</w:t>
      </w:r>
      <w:r>
        <w:rPr>
          <w:rFonts w:hint="eastAsia" w:ascii="仿宋_GB2312" w:hAnsi="仿宋_GB2312" w:eastAsia="仿宋_GB2312" w:cs="仿宋_GB2312"/>
          <w:color w:val="000000"/>
          <w:sz w:val="32"/>
          <w:szCs w:val="32"/>
          <w:highlight w:val="none"/>
          <w:lang w:val="en-US" w:eastAsia="zh-CN"/>
        </w:rPr>
        <w:t>中小</w:t>
      </w:r>
      <w:r>
        <w:rPr>
          <w:rFonts w:hint="eastAsia" w:ascii="仿宋_GB2312" w:hAnsi="仿宋_GB2312" w:eastAsia="仿宋_GB2312" w:cs="仿宋_GB2312"/>
          <w:color w:val="000000"/>
          <w:sz w:val="32"/>
          <w:szCs w:val="32"/>
          <w:highlight w:val="none"/>
        </w:rPr>
        <w:t>企业，加快培育高新技术企业</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落实科技创新奖补政策，实施企业科技特派员行动，为科技小微企业提供创新服务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完善以创新型中小企业、“专精特新”中小企业和“专精特新”小巨人企业为主体的梯度培育体系，形成层层递进、梯度培育的发展格局。</w:t>
      </w:r>
      <w:r>
        <w:rPr>
          <w:rFonts w:hint="eastAsia" w:ascii="楷体_GB2312" w:hAnsi="楷体_GB2312" w:eastAsia="楷体_GB2312" w:cs="楷体_GB2312"/>
          <w:color w:val="000000"/>
          <w:sz w:val="32"/>
          <w:szCs w:val="32"/>
          <w:highlight w:val="none"/>
          <w:lang w:val="en-US" w:eastAsia="zh-CN"/>
        </w:rPr>
        <w:t>（自治区科技厅、工业和信息化厅负责）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8.开展现代农牧业市场主体培育行动。</w:t>
      </w:r>
      <w:r>
        <w:rPr>
          <w:rFonts w:hint="eastAsia" w:ascii="仿宋_GB2312" w:hAnsi="仿宋_GB2312" w:eastAsia="仿宋_GB2312" w:cs="仿宋_GB2312"/>
          <w:color w:val="000000"/>
          <w:sz w:val="32"/>
          <w:szCs w:val="32"/>
          <w:highlight w:val="none"/>
        </w:rPr>
        <w:t>采取园区推动、城乡联动、内培外引拉动、龙头企业带动方式，依托</w:t>
      </w:r>
      <w:r>
        <w:rPr>
          <w:rFonts w:hint="eastAsia" w:ascii="仿宋_GB2312" w:hAnsi="仿宋_GB2312" w:eastAsia="仿宋_GB2312" w:cs="仿宋_GB2312"/>
          <w:color w:val="000000"/>
          <w:sz w:val="32"/>
          <w:szCs w:val="32"/>
          <w:highlight w:val="none"/>
          <w:lang w:val="en-US" w:eastAsia="zh-CN"/>
        </w:rPr>
        <w:t>农牧业重点产业链</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聚焦延链补链固链强链，发展培育一批现代农牧业小微主体</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积极开展旗县级以上农牧业合作社示范社及示范家庭农牧场创建工作。推进电子商务与乡村振兴融合发展，培育乡村电子商务新业态主体。</w:t>
      </w:r>
      <w:r>
        <w:rPr>
          <w:rFonts w:hint="eastAsia" w:ascii="楷体_GB2312" w:hAnsi="楷体_GB2312" w:eastAsia="楷体_GB2312" w:cs="楷体_GB2312"/>
          <w:color w:val="000000"/>
          <w:sz w:val="32"/>
          <w:szCs w:val="32"/>
          <w:highlight w:val="none"/>
          <w:lang w:val="en-US" w:eastAsia="zh-CN"/>
        </w:rPr>
        <w:t>（自治区农牧厅、商务厅、市场监管局、乡村振兴局，各盟行政公署、市人民政府负责）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积极构建以区域公用品牌为带动、以企业品牌为主体、以产品品牌为基础、以“蒙”字标为牵引的品牌培育、建设、发展和保护体系，打造内蒙古优质农畜产品品牌矩阵。到2025年底，全区“蒙字标”认证企业达到80户，认证产品品类达到400个</w:t>
      </w:r>
      <w:r>
        <w:rPr>
          <w:rFonts w:hint="eastAsia" w:ascii="仿宋_GB2312" w:hAnsi="仿宋_GB2312" w:eastAsia="仿宋_GB2312" w:cs="仿宋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（自治区市场监管局、农牧厅负责）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9.开展特色文旅产业主体培育行动。发展新型文化产业小微企业、个体工商户，支持打造具有浓厚地方特色、具备市场竞争力的文化旅游商品。依托非遗技能开展传统工艺生产、培训、交流、展示和销售，打造15个自治区非遗就业工坊。</w:t>
      </w:r>
      <w:r>
        <w:rPr>
          <w:rFonts w:hint="eastAsia" w:ascii="楷体_GB2312" w:hAnsi="楷体_GB2312" w:eastAsia="楷体_GB2312" w:cs="楷体_GB2312"/>
          <w:color w:val="000000"/>
          <w:sz w:val="32"/>
          <w:szCs w:val="32"/>
          <w:highlight w:val="none"/>
        </w:rPr>
        <w:t>（自治区</w:t>
      </w:r>
      <w:r>
        <w:rPr>
          <w:rFonts w:hint="eastAsia" w:ascii="楷体_GB2312" w:hAnsi="楷体_GB2312" w:eastAsia="楷体_GB2312" w:cs="楷体_GB2312"/>
          <w:color w:val="000000"/>
          <w:sz w:val="32"/>
          <w:szCs w:val="32"/>
          <w:highlight w:val="none"/>
          <w:lang w:val="en-US" w:eastAsia="zh-CN"/>
        </w:rPr>
        <w:t>文化和旅游厅</w:t>
      </w:r>
      <w:r>
        <w:rPr>
          <w:rFonts w:hint="eastAsia" w:ascii="楷体_GB2312" w:hAnsi="楷体_GB2312" w:eastAsia="楷体_GB2312" w:cs="楷体_GB2312"/>
          <w:color w:val="000000"/>
          <w:sz w:val="32"/>
          <w:szCs w:val="32"/>
          <w:highlight w:val="none"/>
        </w:rPr>
        <w:t>，各盟行政公署、市人民政府</w:t>
      </w:r>
      <w:r>
        <w:rPr>
          <w:rFonts w:hint="eastAsia" w:ascii="楷体_GB2312" w:hAnsi="楷体_GB2312" w:eastAsia="楷体_GB2312" w:cs="楷体_GB2312"/>
          <w:color w:val="000000"/>
          <w:sz w:val="32"/>
          <w:szCs w:val="32"/>
          <w:highlight w:val="none"/>
          <w:lang w:val="en-US" w:eastAsia="zh-CN"/>
        </w:rPr>
        <w:t>负责</w:t>
      </w:r>
      <w:r>
        <w:rPr>
          <w:rFonts w:hint="eastAsia" w:ascii="楷体_GB2312" w:hAnsi="楷体_GB2312" w:eastAsia="楷体_GB2312" w:cs="楷体_GB2312"/>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鼓励自治区级乡村旅游重点村镇和国家级乡村旅游重点村镇发展等级旅游民宿，支持鄂尔多斯市、乌兰察布市打造乡村旅游民宿集群。打造一批特色鲜明的旅游休闲街区，支持小微企业、个体工商户</w:t>
      </w:r>
      <w:r>
        <w:rPr>
          <w:rFonts w:hint="eastAsia" w:ascii="仿宋_GB2312" w:hAnsi="仿宋_GB2312" w:eastAsia="仿宋_GB2312" w:cs="仿宋_GB2312"/>
          <w:color w:val="000000"/>
          <w:sz w:val="32"/>
          <w:szCs w:val="32"/>
          <w:highlight w:val="none"/>
          <w:lang w:eastAsia="zh-CN"/>
        </w:rPr>
        <w:t>入驻</w:t>
      </w:r>
      <w:r>
        <w:rPr>
          <w:rFonts w:hint="eastAsia" w:ascii="仿宋_GB2312" w:hAnsi="仿宋_GB2312" w:eastAsia="仿宋_GB2312" w:cs="仿宋_GB2312"/>
          <w:color w:val="000000"/>
          <w:sz w:val="32"/>
          <w:szCs w:val="32"/>
          <w:highlight w:val="none"/>
        </w:rPr>
        <w:t>各旅游休闲街区，繁荣旅游经济、提升旅游消费。力争到2025年</w:t>
      </w:r>
      <w:r>
        <w:rPr>
          <w:rFonts w:hint="eastAsia" w:ascii="仿宋_GB2312" w:hAnsi="仿宋_GB2312" w:eastAsia="仿宋_GB2312" w:cs="仿宋_GB2312"/>
          <w:color w:val="000000"/>
          <w:sz w:val="32"/>
          <w:szCs w:val="32"/>
          <w:highlight w:val="none"/>
          <w:lang w:eastAsia="zh-CN"/>
        </w:rPr>
        <w:t>底，</w:t>
      </w:r>
      <w:r>
        <w:rPr>
          <w:rFonts w:hint="eastAsia" w:ascii="仿宋_GB2312" w:hAnsi="仿宋_GB2312" w:eastAsia="仿宋_GB2312" w:cs="仿宋_GB2312"/>
          <w:color w:val="000000"/>
          <w:sz w:val="32"/>
          <w:szCs w:val="32"/>
          <w:highlight w:val="none"/>
        </w:rPr>
        <w:t>建成国家级旅游休闲街区3个，建成自治区级旅游休闲街区10个。</w:t>
      </w:r>
      <w:r>
        <w:rPr>
          <w:rFonts w:hint="eastAsia" w:ascii="仿宋_GB2312" w:hAnsi="仿宋_GB2312" w:eastAsia="仿宋_GB2312" w:cs="仿宋_GB2312"/>
          <w:color w:val="000000"/>
          <w:sz w:val="32"/>
          <w:szCs w:val="32"/>
          <w:highlight w:val="none"/>
          <w:lang w:val="en-US" w:eastAsia="zh-CN"/>
        </w:rPr>
        <w:t>（</w:t>
      </w:r>
      <w:r>
        <w:rPr>
          <w:rFonts w:hint="eastAsia" w:ascii="楷体_GB2312" w:hAnsi="楷体_GB2312" w:eastAsia="楷体_GB2312" w:cs="楷体_GB2312"/>
          <w:color w:val="000000"/>
          <w:sz w:val="32"/>
          <w:szCs w:val="32"/>
          <w:highlight w:val="none"/>
        </w:rPr>
        <w:t>自治区</w:t>
      </w:r>
      <w:r>
        <w:rPr>
          <w:rFonts w:hint="eastAsia" w:ascii="楷体_GB2312" w:hAnsi="楷体_GB2312" w:eastAsia="楷体_GB2312" w:cs="楷体_GB2312"/>
          <w:color w:val="000000"/>
          <w:sz w:val="32"/>
          <w:szCs w:val="32"/>
          <w:highlight w:val="none"/>
          <w:lang w:val="en-US" w:eastAsia="zh-CN"/>
        </w:rPr>
        <w:t>文化和旅游厅、农牧厅、乡村振兴局负责）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楷体_GB2312" w:hAnsi="楷体_GB2312" w:eastAsia="楷体_GB2312" w:cs="楷体_GB2312"/>
          <w:color w:val="000000"/>
          <w:sz w:val="32"/>
          <w:szCs w:val="32"/>
          <w:highlight w:val="none"/>
          <w:lang w:eastAsia="zh-CN"/>
        </w:rPr>
        <w:t>（三）</w:t>
      </w:r>
      <w:r>
        <w:rPr>
          <w:rFonts w:hint="eastAsia" w:ascii="楷体_GB2312" w:hAnsi="楷体_GB2312" w:eastAsia="楷体_GB2312" w:cs="楷体_GB2312"/>
          <w:color w:val="000000"/>
          <w:sz w:val="32"/>
          <w:szCs w:val="32"/>
          <w:highlight w:val="none"/>
          <w:lang w:val="en-US" w:eastAsia="zh-CN"/>
        </w:rPr>
        <w:t>优化综合服务，实施“六项工程”。</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市场环境优化工程。深化“放管服”改革，巩固“证照分离”改革成果，深入推进市场主体登记全业务类型“一日办、网上办、免费办”。优化个体工商户经营者变更登记，实现“个转企”业务联办。深化简易注销改革，畅通退出渠道。推广电子证照应用，实行市场监管领域许可事项“证照联办”。开展“一件事一次办”改革，推动更多高频政务服务事项“全区通办”。</w:t>
      </w:r>
      <w:r>
        <w:rPr>
          <w:rFonts w:hint="eastAsia" w:ascii="楷体_GB2312" w:hAnsi="楷体_GB2312" w:eastAsia="楷体_GB2312" w:cs="楷体_GB2312"/>
          <w:color w:val="000000"/>
          <w:sz w:val="32"/>
          <w:szCs w:val="32"/>
          <w:highlight w:val="none"/>
          <w:lang w:val="en-US" w:eastAsia="zh-CN"/>
        </w:rPr>
        <w:t>（自治区市场监管局、政务服务局及其他相关许可部门负责）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开展信用提升行动，建立完善信用培育、信用承诺、抽查容错等制度。优化信用修复服务，探索“承诺容缺”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“承诺免查”等信用修复模式，助力失信市场主体重塑信用、恢复正常生产经营。</w:t>
      </w:r>
      <w:r>
        <w:rPr>
          <w:rFonts w:hint="eastAsia" w:ascii="仿宋_GB2312" w:hAnsi="仿宋_GB2312" w:eastAsia="仿宋_GB2312" w:cs="仿宋_GB2312"/>
          <w:color w:val="000000"/>
          <w:sz w:val="32"/>
          <w:szCs w:val="32"/>
          <w:highlight w:val="none"/>
          <w:lang w:val="en-US" w:eastAsia="zh-CN"/>
        </w:rPr>
        <w:t>规范行政执法，严厉查处选择性执法、趋利性执法、钓鱼执法、粗暴执法、吃拿卡要等违法违规行为。构建包容审慎监管体制，推行轻微违法“首违可以不罚”。</w:t>
      </w:r>
      <w:r>
        <w:rPr>
          <w:rFonts w:hint="eastAsia" w:ascii="楷体_GB2312" w:hAnsi="楷体_GB2312" w:eastAsia="楷体_GB2312" w:cs="楷体_GB2312"/>
          <w:color w:val="000000"/>
          <w:sz w:val="32"/>
          <w:szCs w:val="32"/>
          <w:highlight w:val="none"/>
          <w:lang w:val="en-US" w:eastAsia="zh-CN"/>
        </w:rPr>
        <w:t>（自治区市场监管局、发展改革委，内蒙古税务局及其他行政执法单位负责）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强化</w:t>
      </w:r>
      <w:r>
        <w:rPr>
          <w:rFonts w:hint="eastAsia" w:ascii="仿宋_GB2312" w:hAnsi="仿宋_GB2312" w:eastAsia="仿宋_GB2312" w:cs="仿宋_GB2312"/>
          <w:color w:val="000000"/>
          <w:sz w:val="32"/>
          <w:szCs w:val="32"/>
          <w:highlight w:val="none"/>
        </w:rPr>
        <w:t>涉企收费</w:t>
      </w:r>
      <w:r>
        <w:rPr>
          <w:rFonts w:hint="eastAsia" w:ascii="仿宋_GB2312" w:hAnsi="仿宋_GB2312" w:eastAsia="仿宋_GB2312" w:cs="仿宋_GB2312"/>
          <w:color w:val="000000"/>
          <w:sz w:val="32"/>
          <w:szCs w:val="32"/>
          <w:highlight w:val="none"/>
          <w:lang w:eastAsia="zh-CN"/>
        </w:rPr>
        <w:t>治理</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从严查处水电气暖工程安装等方面价格违法行为</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完善涉企收费目录清单制度，坚决查处不执行政府定价、政府指导价行为。规范政府收费行为，严格落实行政事业性收费目录清单，依法查处落实降费减负、惠企收费政策不到位行为。规范金融服务收费，严厉查处不落实小微企业、个体工商户融资优惠政策、转嫁成本等行为。</w:t>
      </w:r>
      <w:r>
        <w:rPr>
          <w:rFonts w:hint="eastAsia" w:ascii="仿宋_GB2312" w:hAnsi="仿宋_GB2312" w:eastAsia="仿宋_GB2312" w:cs="仿宋_GB2312"/>
          <w:color w:val="000000"/>
          <w:sz w:val="32"/>
          <w:szCs w:val="32"/>
          <w:highlight w:val="none"/>
        </w:rPr>
        <w:t>严厉查处行业协会商会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中介等</w:t>
      </w:r>
      <w:r>
        <w:rPr>
          <w:rFonts w:hint="eastAsia" w:ascii="仿宋_GB2312" w:hAnsi="仿宋_GB2312" w:eastAsia="仿宋_GB2312" w:cs="仿宋_GB2312"/>
          <w:color w:val="000000"/>
          <w:sz w:val="32"/>
          <w:szCs w:val="32"/>
          <w:highlight w:val="none"/>
        </w:rPr>
        <w:t>乱收费行为。</w:t>
      </w:r>
      <w:r>
        <w:rPr>
          <w:rFonts w:hint="eastAsia" w:ascii="楷体_GB2312" w:hAnsi="楷体_GB2312" w:eastAsia="楷体_GB2312" w:cs="楷体_GB2312"/>
          <w:color w:val="000000"/>
          <w:sz w:val="32"/>
          <w:szCs w:val="32"/>
          <w:highlight w:val="none"/>
          <w:lang w:val="en-US" w:eastAsia="zh-CN"/>
        </w:rPr>
        <w:t>（自治区市场监管局、发展改革委、财政厅、民政厅，内蒙古银保监局负责）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推行公平竞争审查会审、抽查、公示、考核以及第三方评估等制度。严格执行市场准入负面清单制度，清理取消对企业跨区域经营不合理限制和资格获取、招投标、政府采购等方面的差别化待遇。加强对平台随意滞压占用经营者保证金、交易款行为的监管</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依法查处具有优势地位的企业抢占市场份额，挤压小微企业、个体工商户等市场主体生存就业空间</w:t>
      </w:r>
      <w:r>
        <w:rPr>
          <w:rFonts w:hint="eastAsia" w:ascii="仿宋_GB2312" w:hAnsi="仿宋_GB2312" w:eastAsia="仿宋_GB2312" w:cs="仿宋_GB2312"/>
          <w:color w:val="000000"/>
          <w:sz w:val="32"/>
          <w:szCs w:val="32"/>
          <w:highlight w:val="none"/>
          <w:lang w:val="en-US" w:eastAsia="zh-CN"/>
        </w:rPr>
        <w:t>等扰乱市场秩序的违法</w:t>
      </w:r>
      <w:r>
        <w:rPr>
          <w:rFonts w:hint="eastAsia" w:ascii="仿宋_GB2312" w:hAnsi="仿宋_GB2312" w:eastAsia="仿宋_GB2312" w:cs="仿宋_GB2312"/>
          <w:color w:val="000000"/>
          <w:sz w:val="32"/>
          <w:szCs w:val="32"/>
          <w:highlight w:val="none"/>
        </w:rPr>
        <w:t>行为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落实政府采购促进中小企业发展管理办法，推动预留采购份额、价格评审优惠等措施落地见效，支持符合条件的个体工商户同等参与政府采购。</w:t>
      </w:r>
      <w:r>
        <w:rPr>
          <w:rFonts w:hint="eastAsia" w:ascii="仿宋_GB2312" w:hAnsi="仿宋_GB2312" w:eastAsia="仿宋_GB2312" w:cs="仿宋_GB2312"/>
          <w:color w:val="000000"/>
          <w:sz w:val="32"/>
          <w:szCs w:val="32"/>
          <w:highlight w:val="none"/>
        </w:rPr>
        <w:t>推动</w:t>
      </w:r>
      <w:r>
        <w:rPr>
          <w:rFonts w:hint="eastAsia" w:ascii="仿宋_GB2312" w:hAnsi="仿宋_GB2312" w:eastAsia="仿宋_GB2312" w:cs="仿宋_GB2312"/>
          <w:color w:val="000000"/>
          <w:sz w:val="32"/>
          <w:szCs w:val="32"/>
          <w:highlight w:val="none"/>
          <w:lang w:val="en-US" w:eastAsia="zh-CN"/>
        </w:rPr>
        <w:t>各级政府部门、</w:t>
      </w:r>
      <w:r>
        <w:rPr>
          <w:rFonts w:hint="eastAsia" w:ascii="仿宋_GB2312" w:hAnsi="仿宋_GB2312" w:eastAsia="仿宋_GB2312" w:cs="仿宋_GB2312"/>
          <w:color w:val="000000"/>
          <w:sz w:val="32"/>
          <w:szCs w:val="32"/>
          <w:highlight w:val="none"/>
        </w:rPr>
        <w:t>国有企事业单位违约拖欠小微企业</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个体工商户</w:t>
      </w:r>
      <w:r>
        <w:rPr>
          <w:rFonts w:hint="eastAsia" w:ascii="仿宋_GB2312" w:hAnsi="仿宋_GB2312" w:eastAsia="仿宋_GB2312" w:cs="仿宋_GB2312"/>
          <w:color w:val="000000"/>
          <w:sz w:val="32"/>
          <w:szCs w:val="32"/>
          <w:highlight w:val="none"/>
        </w:rPr>
        <w:t>无分歧账款动态清零</w:t>
      </w:r>
      <w:r>
        <w:rPr>
          <w:rFonts w:hint="eastAsia" w:ascii="仿宋_GB2312" w:hAnsi="仿宋_GB2312" w:eastAsia="仿宋_GB2312" w:cs="仿宋_GB2312"/>
          <w:color w:val="000000"/>
          <w:sz w:val="32"/>
          <w:szCs w:val="32"/>
          <w:highlight w:val="none"/>
          <w:lang w:val="en-US" w:eastAsia="zh-CN"/>
        </w:rPr>
        <w:t>。</w:t>
      </w: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val="en-US" w:eastAsia="zh-CN"/>
        </w:rPr>
        <w:t>自治区</w:t>
      </w:r>
      <w:r>
        <w:rPr>
          <w:rFonts w:hint="eastAsia" w:ascii="楷体_GB2312" w:hAnsi="楷体_GB2312" w:eastAsia="楷体_GB2312" w:cs="楷体_GB2312"/>
          <w:color w:val="000000"/>
          <w:sz w:val="32"/>
          <w:szCs w:val="32"/>
          <w:highlight w:val="none"/>
        </w:rPr>
        <w:t>市场监管局、</w:t>
      </w:r>
      <w:r>
        <w:rPr>
          <w:rFonts w:hint="eastAsia" w:ascii="楷体_GB2312" w:hAnsi="楷体_GB2312" w:eastAsia="楷体_GB2312" w:cs="楷体_GB2312"/>
          <w:color w:val="000000"/>
          <w:sz w:val="32"/>
          <w:szCs w:val="32"/>
          <w:highlight w:val="none"/>
          <w:lang w:val="en-US" w:eastAsia="zh-CN"/>
        </w:rPr>
        <w:t>发展改革委、财政厅、商务厅及相关部门</w:t>
      </w:r>
      <w:r>
        <w:rPr>
          <w:rFonts w:hint="eastAsia" w:ascii="楷体_GB2312" w:hAnsi="楷体_GB2312" w:eastAsia="楷体_GB2312" w:cs="楷体_GB2312"/>
          <w:color w:val="000000"/>
          <w:sz w:val="32"/>
          <w:szCs w:val="32"/>
          <w:highlight w:val="none"/>
        </w:rPr>
        <w:t>，各</w:t>
      </w:r>
      <w:r>
        <w:rPr>
          <w:rFonts w:hint="eastAsia" w:ascii="楷体_GB2312" w:hAnsi="楷体_GB2312" w:eastAsia="楷体_GB2312" w:cs="楷体_GB2312"/>
          <w:color w:val="000000"/>
          <w:sz w:val="32"/>
          <w:szCs w:val="32"/>
          <w:highlight w:val="none"/>
          <w:lang w:val="en-US" w:eastAsia="zh-CN"/>
        </w:rPr>
        <w:t>盟行政公署、市</w:t>
      </w:r>
      <w:r>
        <w:rPr>
          <w:rFonts w:hint="eastAsia" w:ascii="楷体_GB2312" w:hAnsi="楷体_GB2312" w:eastAsia="楷体_GB2312" w:cs="楷体_GB2312"/>
          <w:color w:val="000000"/>
          <w:sz w:val="32"/>
          <w:szCs w:val="32"/>
          <w:highlight w:val="none"/>
        </w:rPr>
        <w:t>人民政府</w:t>
      </w:r>
      <w:r>
        <w:rPr>
          <w:rFonts w:hint="eastAsia" w:ascii="楷体_GB2312" w:hAnsi="楷体_GB2312" w:eastAsia="楷体_GB2312" w:cs="楷体_GB2312"/>
          <w:color w:val="000000"/>
          <w:sz w:val="32"/>
          <w:szCs w:val="32"/>
          <w:highlight w:val="none"/>
          <w:lang w:eastAsia="zh-CN"/>
        </w:rPr>
        <w:t>负责</w:t>
      </w:r>
      <w:r>
        <w:rPr>
          <w:rFonts w:hint="eastAsia" w:ascii="楷体_GB2312" w:hAnsi="楷体_GB2312" w:eastAsia="楷体_GB2312" w:cs="楷体_GB2312"/>
          <w:color w:val="000000"/>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经营成本减负工程。</w:t>
      </w:r>
      <w:r>
        <w:rPr>
          <w:rFonts w:hint="eastAsia" w:ascii="仿宋_GB2312" w:hAnsi="仿宋_GB2312" w:eastAsia="仿宋_GB2312" w:cs="仿宋_GB2312"/>
          <w:color w:val="000000"/>
          <w:sz w:val="32"/>
          <w:szCs w:val="32"/>
          <w:highlight w:val="none"/>
        </w:rPr>
        <w:t>全面落实对受疫情影响暂时出现生产经营困难的小微企业</w:t>
      </w:r>
      <w:r>
        <w:rPr>
          <w:rFonts w:hint="eastAsia" w:ascii="仿宋_GB2312" w:hAnsi="仿宋_GB2312" w:eastAsia="仿宋_GB2312" w:cs="仿宋_GB2312"/>
          <w:color w:val="000000"/>
          <w:sz w:val="32"/>
          <w:szCs w:val="32"/>
          <w:highlight w:val="none"/>
          <w:lang w:val="en-US" w:eastAsia="zh-CN"/>
        </w:rPr>
        <w:t>和</w:t>
      </w:r>
      <w:r>
        <w:rPr>
          <w:rFonts w:hint="eastAsia" w:ascii="仿宋_GB2312" w:hAnsi="仿宋_GB2312" w:eastAsia="仿宋_GB2312" w:cs="仿宋_GB2312"/>
          <w:color w:val="000000"/>
          <w:sz w:val="32"/>
          <w:szCs w:val="32"/>
          <w:highlight w:val="none"/>
        </w:rPr>
        <w:t>个体工商户用水、</w:t>
      </w:r>
      <w:r>
        <w:rPr>
          <w:rFonts w:hint="eastAsia" w:ascii="仿宋_GB2312" w:hAnsi="仿宋_GB2312" w:eastAsia="仿宋_GB2312" w:cs="仿宋_GB2312"/>
          <w:color w:val="000000"/>
          <w:sz w:val="32"/>
          <w:szCs w:val="32"/>
          <w:highlight w:val="none"/>
          <w:lang w:val="en-US" w:eastAsia="zh-CN"/>
        </w:rPr>
        <w:t>用电、</w:t>
      </w:r>
      <w:r>
        <w:rPr>
          <w:rFonts w:hint="eastAsia" w:ascii="仿宋_GB2312" w:hAnsi="仿宋_GB2312" w:eastAsia="仿宋_GB2312" w:cs="仿宋_GB2312"/>
          <w:color w:val="000000"/>
          <w:sz w:val="32"/>
          <w:szCs w:val="32"/>
          <w:highlight w:val="none"/>
        </w:rPr>
        <w:t>用气</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用暖</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欠费不停供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政策，</w:t>
      </w:r>
      <w:r>
        <w:rPr>
          <w:rFonts w:hint="eastAsia" w:ascii="仿宋_GB2312" w:hAnsi="仿宋_GB2312" w:eastAsia="仿宋_GB2312" w:cs="仿宋_GB2312"/>
          <w:color w:val="000000"/>
          <w:sz w:val="32"/>
          <w:szCs w:val="32"/>
          <w:highlight w:val="none"/>
          <w:lang w:val="en-US" w:eastAsia="zh-CN"/>
        </w:rPr>
        <w:t>经申请可给予</w:t>
      </w:r>
      <w:r>
        <w:rPr>
          <w:rFonts w:hint="eastAsia" w:ascii="仿宋_GB2312" w:hAnsi="仿宋_GB2312" w:eastAsia="仿宋_GB2312" w:cs="仿宋_GB2312"/>
          <w:color w:val="000000"/>
          <w:sz w:val="32"/>
          <w:szCs w:val="32"/>
          <w:highlight w:val="none"/>
        </w:rPr>
        <w:t>6个月费用缓缴期，缓缴期间免收欠费</w:t>
      </w:r>
      <w:r>
        <w:rPr>
          <w:rFonts w:hint="eastAsia" w:ascii="仿宋_GB2312" w:hAnsi="仿宋_GB2312" w:eastAsia="仿宋_GB2312" w:cs="仿宋_GB2312"/>
          <w:color w:val="000000"/>
          <w:sz w:val="32"/>
          <w:szCs w:val="32"/>
          <w:highlight w:val="none"/>
          <w:lang w:val="en-US" w:eastAsia="zh-CN"/>
        </w:rPr>
        <w:t>滞纳金</w:t>
      </w:r>
      <w:r>
        <w:rPr>
          <w:rFonts w:hint="eastAsia" w:ascii="仿宋_GB2312" w:hAnsi="仿宋_GB2312" w:eastAsia="仿宋_GB2312" w:cs="仿宋_GB2312"/>
          <w:color w:val="000000"/>
          <w:sz w:val="32"/>
          <w:szCs w:val="32"/>
          <w:highlight w:val="none"/>
        </w:rPr>
        <w:t>。鼓励各地</w:t>
      </w:r>
      <w:r>
        <w:rPr>
          <w:rFonts w:hint="eastAsia" w:ascii="仿宋_GB2312" w:hAnsi="仿宋_GB2312" w:eastAsia="仿宋_GB2312" w:cs="仿宋_GB2312"/>
          <w:color w:val="000000"/>
          <w:sz w:val="32"/>
          <w:szCs w:val="32"/>
          <w:highlight w:val="none"/>
          <w:lang w:eastAsia="zh-CN"/>
        </w:rPr>
        <w:t>区</w:t>
      </w:r>
      <w:r>
        <w:rPr>
          <w:rFonts w:hint="eastAsia" w:ascii="仿宋_GB2312" w:hAnsi="仿宋_GB2312" w:eastAsia="仿宋_GB2312" w:cs="仿宋_GB2312"/>
          <w:color w:val="000000"/>
          <w:sz w:val="32"/>
          <w:szCs w:val="32"/>
          <w:highlight w:val="none"/>
        </w:rPr>
        <w:t>对</w:t>
      </w:r>
      <w:r>
        <w:rPr>
          <w:rFonts w:hint="eastAsia" w:ascii="仿宋_GB2312" w:hAnsi="仿宋_GB2312" w:eastAsia="仿宋_GB2312" w:cs="仿宋_GB2312"/>
          <w:color w:val="000000"/>
          <w:sz w:val="32"/>
          <w:szCs w:val="32"/>
          <w:highlight w:val="none"/>
          <w:lang w:val="en-US" w:eastAsia="zh-CN"/>
        </w:rPr>
        <w:t>小微企业、</w:t>
      </w:r>
      <w:r>
        <w:rPr>
          <w:rFonts w:hint="eastAsia" w:ascii="仿宋_GB2312" w:hAnsi="仿宋_GB2312" w:eastAsia="仿宋_GB2312" w:cs="仿宋_GB2312"/>
          <w:color w:val="000000"/>
          <w:sz w:val="32"/>
          <w:szCs w:val="32"/>
          <w:highlight w:val="none"/>
        </w:rPr>
        <w:t>个体工商户水电气</w:t>
      </w:r>
      <w:r>
        <w:rPr>
          <w:rFonts w:hint="eastAsia" w:ascii="仿宋_GB2312" w:hAnsi="仿宋_GB2312" w:eastAsia="仿宋_GB2312" w:cs="仿宋_GB2312"/>
          <w:color w:val="000000"/>
          <w:sz w:val="32"/>
          <w:szCs w:val="32"/>
          <w:highlight w:val="none"/>
          <w:lang w:val="en-US" w:eastAsia="zh-CN"/>
        </w:rPr>
        <w:t>暖</w:t>
      </w:r>
      <w:r>
        <w:rPr>
          <w:rFonts w:hint="eastAsia" w:ascii="仿宋_GB2312" w:hAnsi="仿宋_GB2312" w:eastAsia="仿宋_GB2312" w:cs="仿宋_GB2312"/>
          <w:color w:val="000000"/>
          <w:sz w:val="32"/>
          <w:szCs w:val="32"/>
          <w:highlight w:val="none"/>
        </w:rPr>
        <w:t>费用给予补贴。</w:t>
      </w:r>
      <w:r>
        <w:rPr>
          <w:rFonts w:hint="eastAsia" w:ascii="楷体_GB2312" w:hAnsi="楷体_GB2312" w:eastAsia="楷体_GB2312" w:cs="楷体_GB2312"/>
          <w:color w:val="000000"/>
          <w:sz w:val="32"/>
          <w:szCs w:val="32"/>
          <w:highlight w:val="none"/>
          <w:lang w:val="en-US" w:eastAsia="zh-CN"/>
        </w:rPr>
        <w:t>（各盟行政公署、市人民政府，自治区发展改革委、住房城乡建设厅，内蒙古电力集团公司、国网蒙东电力公司负责）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国有企事业单位直属检验检测、技术鉴定机构对小微企业、个体工商户质量检验、特种设备检验、技术鉴定等费用减半收取。持续优化小微企业、个体工商户计量检测降费服务举措。引导和鼓励行业协会商会免收小微企业、个体工商户会费。</w:t>
      </w:r>
      <w:r>
        <w:rPr>
          <w:rFonts w:hint="eastAsia" w:ascii="楷体_GB2312" w:hAnsi="楷体_GB2312" w:eastAsia="楷体_GB2312" w:cs="楷体_GB2312"/>
          <w:color w:val="000000"/>
          <w:sz w:val="32"/>
          <w:szCs w:val="32"/>
          <w:highlight w:val="none"/>
          <w:lang w:val="en-US" w:eastAsia="zh-CN"/>
        </w:rPr>
        <w:t>（自治区市场监管局、民政厅负责）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12.质量管理提质工程。提升小微企业质量管理水平，开展小微企业认证管理提升行动，统筹推进质量基础设施“一站式”服务，力争到2025年底，培育一批质量意识强、质量管理水平高的标杆小微企业。大力推行企业首席质量官制度，新增培养小微企业首席质量官2000名。鼓励小微企业、个体工商户积极参与标准化工作。</w:t>
      </w:r>
      <w:r>
        <w:rPr>
          <w:rFonts w:hint="eastAsia" w:ascii="楷体_GB2312" w:hAnsi="楷体_GB2312" w:eastAsia="楷体_GB2312" w:cs="楷体_GB2312"/>
          <w:color w:val="000000"/>
          <w:sz w:val="32"/>
          <w:szCs w:val="32"/>
          <w:highlight w:val="none"/>
          <w:lang w:val="en-US" w:eastAsia="zh-CN"/>
        </w:rPr>
        <w:t>（自治区市场监管局负责）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加大对小微企业、个体工商户负责人的培训力度，完善企业家梯队成长机制，分批次培养企业传承精英、创业精英、管理精英。选树、表彰、奖励优秀企业家，强化典型宣传，营造关心支持小微企业、个体工商户健康发展的良好氛围。</w:t>
      </w:r>
      <w:r>
        <w:rPr>
          <w:rFonts w:hint="eastAsia" w:ascii="楷体_GB2312" w:hAnsi="楷体_GB2312" w:eastAsia="楷体_GB2312" w:cs="楷体_GB2312"/>
          <w:color w:val="000000"/>
          <w:sz w:val="32"/>
          <w:szCs w:val="32"/>
          <w:highlight w:val="none"/>
          <w:lang w:val="en-US" w:eastAsia="zh-CN"/>
        </w:rPr>
        <w:t>（自治区市场监管局负责）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13.惠企政策直通工程。依托“蒙企通”民营企业综合服务平台等，打造小微企业、个体工商户政策直通快享专区，及时归集发布优惠政策。充分利用各类新闻宣传媒体、网络平台，加强政策宣传，确保小微企业、个体工商户知晓政策、熟悉政策，用好、用活、用足政策。总结推广支持小微企业、个体工商户发展典型经验做法，发挥示范引领作用。</w:t>
      </w:r>
      <w:r>
        <w:rPr>
          <w:rFonts w:hint="eastAsia" w:ascii="楷体_GB2312" w:hAnsi="楷体_GB2312" w:eastAsia="楷体_GB2312" w:cs="楷体_GB2312"/>
          <w:color w:val="000000"/>
          <w:sz w:val="32"/>
          <w:szCs w:val="32"/>
          <w:highlight w:val="none"/>
          <w:lang w:val="en-US" w:eastAsia="zh-CN"/>
        </w:rPr>
        <w:t>（自治区市场监管局、党委宣传部、发展改革委、广电局负责）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充分发挥个体私营企业协会桥梁纽带作用，指导各级个体私营企业协会当好宣传员、联络员、信息员，深入小微企业、个体工商户开展“问情服务”活动，及时了解生产经营中存在的问题和各项惠企政策落实情况。</w:t>
      </w:r>
      <w:r>
        <w:rPr>
          <w:rFonts w:hint="eastAsia" w:ascii="楷体_GB2312" w:hAnsi="楷体_GB2312" w:eastAsia="楷体_GB2312" w:cs="楷体_GB2312"/>
          <w:color w:val="000000"/>
          <w:sz w:val="32"/>
          <w:szCs w:val="32"/>
          <w:highlight w:val="none"/>
          <w:lang w:val="en-US" w:eastAsia="zh-CN"/>
        </w:rPr>
        <w:t>（自治区市场监管局负责）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14.“小个专”党建引领工程。充分发挥党组织在小微企业、个体工商户发展中的引领作用和党员先锋模范作用，广泛深入开展党员“亮身份、亮职责、亮承诺”等活动，提升小微企业、个体工商户凝聚力和向心力。加强“小个专”党建阵地建设，落实财政支持、党费拨返、纳入管理费用税前列支等政策要求。依托“小个专”党建阵地、沿街</w:t>
      </w:r>
      <w:r>
        <w:rPr>
          <w:rFonts w:hint="eastAsia" w:ascii="仿宋_GB2312" w:hAnsi="仿宋_GB2312" w:eastAsia="仿宋_GB2312" w:cs="仿宋_GB2312"/>
          <w:b w:val="0"/>
          <w:bCs w:val="0"/>
          <w:color w:val="000000"/>
          <w:sz w:val="32"/>
          <w:szCs w:val="32"/>
          <w:highlight w:val="none"/>
          <w:lang w:val="en-US" w:eastAsia="zh-CN"/>
        </w:rPr>
        <w:t>店铺</w:t>
      </w:r>
      <w:r>
        <w:rPr>
          <w:rFonts w:hint="eastAsia" w:ascii="仿宋_GB2312" w:hAnsi="仿宋_GB2312" w:eastAsia="仿宋_GB2312" w:cs="仿宋_GB2312"/>
          <w:color w:val="000000"/>
          <w:sz w:val="32"/>
          <w:szCs w:val="32"/>
          <w:highlight w:val="none"/>
          <w:lang w:val="en-US" w:eastAsia="zh-CN"/>
        </w:rPr>
        <w:t>等场所，广泛设置“红色蓄能站”、“红蜂驿站”等。发挥党组织作用，为小微企业、个体工商户、新就业群体提供就业对接、政策辅导等多元化服务。</w:t>
      </w:r>
      <w:r>
        <w:rPr>
          <w:rFonts w:hint="eastAsia" w:ascii="楷体_GB2312" w:hAnsi="楷体_GB2312" w:eastAsia="楷体_GB2312" w:cs="楷体_GB2312"/>
          <w:color w:val="000000"/>
          <w:sz w:val="32"/>
          <w:szCs w:val="32"/>
          <w:highlight w:val="none"/>
          <w:lang w:val="en-US" w:eastAsia="zh-CN"/>
        </w:rPr>
        <w:t>（自治区党委组织部、市场监管局、财政厅负责）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持续开展“小个专”党建示范单位和示范点建设，对入选自治区“小个专”党建示范单位和示范点的小微企业、个体工商户等党组织给予一定资金激励。大力宣传优秀党支部和优秀党员的先进事迹，营造党建引领、促进发展的社会氛围。</w:t>
      </w:r>
      <w:r>
        <w:rPr>
          <w:rFonts w:hint="eastAsia" w:ascii="楷体_GB2312" w:hAnsi="楷体_GB2312" w:eastAsia="楷体_GB2312" w:cs="楷体_GB2312"/>
          <w:color w:val="000000"/>
          <w:sz w:val="32"/>
          <w:szCs w:val="32"/>
          <w:highlight w:val="none"/>
          <w:lang w:val="en-US" w:eastAsia="zh-CN"/>
        </w:rPr>
        <w:t>（自治区市场监管局负责）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15.法律服务保障工程。建立小微企业、个体工商户法律服务机制，依托各地律师服务团，常态化组织开展“法治体检”、法治宣传等公益性活动，为小微企业、个体工商户提供法律咨询、公证、调解、仲裁等法律服务，指导小微企业、个体工商户化解合同履约、劳动用工等方面的法律纠纷。</w:t>
      </w:r>
      <w:r>
        <w:rPr>
          <w:rFonts w:hint="eastAsia" w:ascii="楷体_GB2312" w:hAnsi="楷体_GB2312" w:eastAsia="楷体_GB2312" w:cs="楷体_GB2312"/>
          <w:color w:val="000000"/>
          <w:sz w:val="32"/>
          <w:szCs w:val="32"/>
          <w:highlight w:val="none"/>
          <w:lang w:val="en-US" w:eastAsia="zh-CN"/>
        </w:rPr>
        <w:t>（自治区司法厅、市场监管局负责）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000000"/>
          <w:sz w:val="32"/>
          <w:szCs w:val="32"/>
          <w:highlight w:val="none"/>
          <w:lang w:val="en-US" w:eastAsia="zh-CN"/>
        </w:rPr>
      </w:pPr>
      <w:r>
        <w:rPr>
          <w:rFonts w:hint="eastAsia" w:ascii="黑体" w:hAnsi="黑体" w:eastAsia="黑体" w:cs="黑体"/>
          <w:color w:val="000000"/>
          <w:sz w:val="32"/>
          <w:szCs w:val="32"/>
          <w:highlight w:val="none"/>
          <w:lang w:val="en-US" w:eastAsia="zh-CN"/>
        </w:rPr>
        <w:t>三、工作要求</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（一）提高思想认识，强化组织领导。</w:t>
      </w:r>
      <w:r>
        <w:rPr>
          <w:rFonts w:hint="eastAsia" w:ascii="仿宋_GB2312" w:hAnsi="仿宋_GB2312" w:eastAsia="仿宋_GB2312" w:cs="仿宋_GB2312"/>
          <w:color w:val="000000"/>
          <w:sz w:val="32"/>
          <w:szCs w:val="32"/>
          <w:highlight w:val="none"/>
          <w:lang w:val="en-US" w:eastAsia="zh-CN"/>
        </w:rPr>
        <w:t>各级人民政府、各有关部门特别是扶持个体工商户发展联席会议各成员单位要加强组织领导，压实工作责任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上下联动合力推进</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共同做好</w:t>
      </w:r>
      <w:r>
        <w:rPr>
          <w:rFonts w:hint="eastAsia" w:ascii="仿宋_GB2312" w:hAnsi="仿宋_GB2312" w:eastAsia="仿宋_GB2312" w:cs="仿宋_GB2312"/>
          <w:color w:val="000000"/>
          <w:sz w:val="32"/>
          <w:szCs w:val="32"/>
          <w:highlight w:val="none"/>
          <w:lang w:val="en-US" w:eastAsia="zh-CN"/>
        </w:rPr>
        <w:t>扶持小微企业个体工商户高质量发展</w:t>
      </w:r>
      <w:r>
        <w:rPr>
          <w:rFonts w:hint="eastAsia" w:ascii="仿宋_GB2312" w:hAnsi="仿宋_GB2312" w:eastAsia="仿宋_GB2312" w:cs="仿宋_GB2312"/>
          <w:color w:val="000000"/>
          <w:sz w:val="32"/>
          <w:szCs w:val="32"/>
          <w:highlight w:val="none"/>
        </w:rPr>
        <w:t>工作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要强化督查考核，将</w:t>
      </w:r>
      <w:r>
        <w:rPr>
          <w:rFonts w:hint="eastAsia" w:ascii="仿宋_GB2312" w:hAnsi="仿宋_GB2312" w:eastAsia="仿宋_GB2312" w:cs="仿宋_GB2312"/>
          <w:color w:val="000000"/>
          <w:sz w:val="32"/>
          <w:szCs w:val="32"/>
          <w:highlight w:val="none"/>
          <w:lang w:val="en-US" w:eastAsia="zh-CN"/>
        </w:rPr>
        <w:t>落实助力小微企业、个体工商户发展工作举措</w:t>
      </w:r>
      <w:r>
        <w:rPr>
          <w:rFonts w:hint="eastAsia" w:ascii="仿宋_GB2312" w:hAnsi="仿宋_GB2312" w:eastAsia="仿宋_GB2312" w:cs="仿宋_GB2312"/>
          <w:color w:val="000000"/>
          <w:sz w:val="32"/>
          <w:szCs w:val="32"/>
          <w:highlight w:val="none"/>
        </w:rPr>
        <w:t>纳入绩效考评范围</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rPr>
      </w:pPr>
      <w:r>
        <w:rPr>
          <w:rFonts w:hint="eastAsia" w:ascii="楷体_GB2312" w:hAnsi="楷体_GB2312" w:eastAsia="楷体_GB2312" w:cs="楷体_GB2312"/>
          <w:color w:val="000000"/>
          <w:sz w:val="32"/>
          <w:szCs w:val="32"/>
          <w:highlight w:val="none"/>
          <w:lang w:eastAsia="zh-CN"/>
        </w:rPr>
        <w:t>（二）强化宣传引导，做好政策解读。</w:t>
      </w:r>
      <w:r>
        <w:rPr>
          <w:rFonts w:hint="eastAsia" w:ascii="仿宋_GB2312" w:hAnsi="仿宋_GB2312" w:eastAsia="仿宋_GB2312" w:cs="仿宋_GB2312"/>
          <w:color w:val="000000"/>
          <w:sz w:val="32"/>
          <w:szCs w:val="32"/>
          <w:highlight w:val="none"/>
        </w:rPr>
        <w:t>要充分利</w:t>
      </w:r>
      <w:r>
        <w:rPr>
          <w:rFonts w:hint="eastAsia" w:ascii="仿宋_GB2312" w:hAnsi="仿宋_GB2312" w:eastAsia="仿宋_GB2312" w:cs="仿宋_GB2312"/>
          <w:color w:val="000000"/>
          <w:spacing w:val="-6"/>
          <w:sz w:val="32"/>
          <w:szCs w:val="32"/>
          <w:highlight w:val="none"/>
        </w:rPr>
        <w:t>用各类媒</w:t>
      </w:r>
      <w:r>
        <w:rPr>
          <w:rFonts w:hint="eastAsia" w:ascii="仿宋_GB2312" w:hAnsi="仿宋_GB2312" w:eastAsia="仿宋_GB2312" w:cs="仿宋_GB2312"/>
          <w:color w:val="000000"/>
          <w:sz w:val="32"/>
          <w:szCs w:val="32"/>
          <w:highlight w:val="none"/>
        </w:rPr>
        <w:t>体，做好政策宣传、解读、培训等工作，及时回应社会关切，凝聚</w:t>
      </w:r>
      <w:r>
        <w:rPr>
          <w:rFonts w:hint="eastAsia" w:ascii="仿宋_GB2312" w:hAnsi="仿宋_GB2312" w:eastAsia="仿宋_GB2312" w:cs="仿宋_GB2312"/>
          <w:color w:val="000000"/>
          <w:sz w:val="32"/>
          <w:szCs w:val="32"/>
          <w:highlight w:val="none"/>
          <w:lang w:val="en-US" w:eastAsia="zh-CN"/>
        </w:rPr>
        <w:t>发展</w:t>
      </w:r>
      <w:r>
        <w:rPr>
          <w:rFonts w:hint="eastAsia" w:ascii="仿宋_GB2312" w:hAnsi="仿宋_GB2312" w:eastAsia="仿宋_GB2312" w:cs="仿宋_GB2312"/>
          <w:color w:val="000000"/>
          <w:sz w:val="32"/>
          <w:szCs w:val="32"/>
          <w:highlight w:val="none"/>
        </w:rPr>
        <w:t>共识。定期总结可推广复制的典型经验，及时发现“领头雁”，以典型示范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典型引路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典型推动提振</w:t>
      </w:r>
      <w:r>
        <w:rPr>
          <w:rFonts w:hint="eastAsia" w:ascii="仿宋_GB2312" w:hAnsi="仿宋_GB2312" w:eastAsia="仿宋_GB2312" w:cs="仿宋_GB2312"/>
          <w:color w:val="000000"/>
          <w:sz w:val="32"/>
          <w:szCs w:val="32"/>
          <w:highlight w:val="none"/>
          <w:lang w:val="en-US" w:eastAsia="zh-CN"/>
        </w:rPr>
        <w:t>小微企业、个体工商户发展</w:t>
      </w:r>
      <w:r>
        <w:rPr>
          <w:rFonts w:hint="eastAsia" w:ascii="仿宋_GB2312" w:hAnsi="仿宋_GB2312" w:eastAsia="仿宋_GB2312" w:cs="仿宋_GB2312"/>
          <w:color w:val="000000"/>
          <w:sz w:val="32"/>
          <w:szCs w:val="32"/>
          <w:highlight w:val="none"/>
        </w:rPr>
        <w:t>信心，营造良好舆论氛围。</w:t>
      </w:r>
    </w:p>
    <w:p>
      <w:pPr>
        <w:ind w:firstLine="640" w:firstLineChars="200"/>
        <w:rPr>
          <w:rFonts w:hint="default" w:ascii="Times New Roman" w:hAnsi="Times New Roman" w:eastAsia="宋体" w:cs="Times New Roman"/>
          <w:sz w:val="21"/>
          <w:szCs w:val="24"/>
        </w:rPr>
      </w:pPr>
      <w:r>
        <w:rPr>
          <w:rFonts w:hint="eastAsia" w:ascii="楷体_GB2312" w:hAnsi="楷体_GB2312" w:eastAsia="楷体_GB2312" w:cs="楷体_GB2312"/>
          <w:color w:val="000000"/>
          <w:sz w:val="32"/>
          <w:szCs w:val="32"/>
          <w:highlight w:val="none"/>
          <w:lang w:eastAsia="zh-CN"/>
        </w:rPr>
        <w:t>（三）加强工作调度，开展政策评估。</w:t>
      </w:r>
      <w:r>
        <w:rPr>
          <w:rFonts w:hint="eastAsia" w:ascii="仿宋_GB2312" w:hAnsi="仿宋_GB2312" w:eastAsia="仿宋_GB2312" w:cs="仿宋_GB2312"/>
          <w:color w:val="000000"/>
          <w:sz w:val="32"/>
          <w:szCs w:val="32"/>
          <w:highlight w:val="none"/>
          <w:lang w:val="en-US" w:eastAsia="zh-CN"/>
        </w:rPr>
        <w:t>各级人民政府、扶持个体工商户发展联席会议各成员单位及各有关部门</w:t>
      </w:r>
      <w:r>
        <w:rPr>
          <w:rFonts w:hint="eastAsia" w:ascii="仿宋_GB2312" w:hAnsi="仿宋_GB2312" w:eastAsia="仿宋_GB2312" w:cs="仿宋_GB2312"/>
          <w:color w:val="000000"/>
          <w:sz w:val="32"/>
          <w:szCs w:val="32"/>
          <w:highlight w:val="none"/>
        </w:rPr>
        <w:t>要建立</w:t>
      </w:r>
      <w:r>
        <w:rPr>
          <w:rFonts w:hint="eastAsia" w:ascii="仿宋_GB2312" w:hAnsi="仿宋_GB2312" w:eastAsia="仿宋_GB2312" w:cs="仿宋_GB2312"/>
          <w:color w:val="000000"/>
          <w:sz w:val="32"/>
          <w:szCs w:val="32"/>
          <w:highlight w:val="none"/>
          <w:lang w:eastAsia="zh-CN"/>
        </w:rPr>
        <w:t>工作</w:t>
      </w:r>
      <w:r>
        <w:rPr>
          <w:rFonts w:hint="eastAsia" w:ascii="仿宋_GB2312" w:hAnsi="仿宋_GB2312" w:eastAsia="仿宋_GB2312" w:cs="仿宋_GB2312"/>
          <w:color w:val="000000"/>
          <w:spacing w:val="-6"/>
          <w:sz w:val="32"/>
          <w:szCs w:val="32"/>
          <w:highlight w:val="none"/>
          <w:lang w:eastAsia="zh-CN"/>
        </w:rPr>
        <w:t>推进调度机制</w:t>
      </w:r>
      <w:r>
        <w:rPr>
          <w:rFonts w:hint="eastAsia" w:ascii="仿宋_GB2312" w:hAnsi="仿宋_GB2312" w:eastAsia="仿宋_GB2312" w:cs="仿宋_GB2312"/>
          <w:color w:val="000000"/>
          <w:spacing w:val="-6"/>
          <w:sz w:val="32"/>
          <w:szCs w:val="32"/>
          <w:highlight w:val="none"/>
        </w:rPr>
        <w:t>，</w:t>
      </w:r>
      <w:r>
        <w:rPr>
          <w:rFonts w:hint="eastAsia" w:ascii="仿宋_GB2312" w:hAnsi="仿宋_GB2312" w:eastAsia="仿宋_GB2312" w:cs="仿宋_GB2312"/>
          <w:color w:val="000000"/>
          <w:spacing w:val="-6"/>
          <w:sz w:val="32"/>
          <w:szCs w:val="32"/>
          <w:highlight w:val="none"/>
          <w:lang w:val="en-US" w:eastAsia="zh-CN"/>
        </w:rPr>
        <w:t>定期</w:t>
      </w:r>
      <w:r>
        <w:rPr>
          <w:rFonts w:hint="eastAsia" w:ascii="仿宋_GB2312" w:hAnsi="仿宋_GB2312" w:eastAsia="仿宋_GB2312" w:cs="仿宋_GB2312"/>
          <w:color w:val="000000"/>
          <w:spacing w:val="-6"/>
          <w:sz w:val="32"/>
          <w:szCs w:val="32"/>
          <w:highlight w:val="none"/>
        </w:rPr>
        <w:t>通报</w:t>
      </w:r>
      <w:r>
        <w:rPr>
          <w:rFonts w:hint="eastAsia" w:ascii="仿宋_GB2312" w:hAnsi="仿宋_GB2312" w:eastAsia="仿宋_GB2312" w:cs="仿宋_GB2312"/>
          <w:color w:val="000000"/>
          <w:spacing w:val="-6"/>
          <w:sz w:val="32"/>
          <w:szCs w:val="32"/>
          <w:highlight w:val="none"/>
          <w:lang w:val="en-US" w:eastAsia="zh-CN"/>
        </w:rPr>
        <w:t>小微企业、个体工商户</w:t>
      </w:r>
      <w:r>
        <w:rPr>
          <w:rFonts w:hint="eastAsia" w:ascii="仿宋_GB2312" w:hAnsi="仿宋_GB2312" w:eastAsia="仿宋_GB2312" w:cs="仿宋_GB2312"/>
          <w:color w:val="000000"/>
          <w:spacing w:val="-6"/>
          <w:sz w:val="32"/>
          <w:szCs w:val="32"/>
          <w:highlight w:val="none"/>
          <w:lang w:eastAsia="zh-CN"/>
        </w:rPr>
        <w:t>成长相关</w:t>
      </w:r>
      <w:r>
        <w:rPr>
          <w:rFonts w:hint="eastAsia" w:ascii="仿宋_GB2312" w:hAnsi="仿宋_GB2312" w:eastAsia="仿宋_GB2312" w:cs="仿宋_GB2312"/>
          <w:color w:val="000000"/>
          <w:spacing w:val="-6"/>
          <w:sz w:val="32"/>
          <w:szCs w:val="32"/>
          <w:highlight w:val="none"/>
        </w:rPr>
        <w:t>情况，</w:t>
      </w:r>
      <w:r>
        <w:rPr>
          <w:rFonts w:hint="eastAsia" w:ascii="仿宋_GB2312" w:hAnsi="仿宋_GB2312" w:eastAsia="仿宋_GB2312" w:cs="仿宋_GB2312"/>
          <w:color w:val="000000"/>
          <w:spacing w:val="-6"/>
          <w:sz w:val="32"/>
          <w:szCs w:val="32"/>
          <w:highlight w:val="none"/>
          <w:lang w:eastAsia="zh-CN"/>
        </w:rPr>
        <w:t>把</w:t>
      </w:r>
      <w:r>
        <w:rPr>
          <w:rFonts w:hint="eastAsia" w:ascii="仿宋_GB2312" w:hAnsi="仿宋_GB2312" w:eastAsia="仿宋_GB2312" w:cs="仿宋_GB2312"/>
          <w:color w:val="000000"/>
          <w:sz w:val="32"/>
          <w:szCs w:val="32"/>
          <w:highlight w:val="none"/>
          <w:lang w:eastAsia="zh-CN"/>
        </w:rPr>
        <w:t>握工作进度，推动工作落实。要结合实际</w:t>
      </w:r>
      <w:r>
        <w:rPr>
          <w:rFonts w:hint="eastAsia" w:ascii="仿宋_GB2312" w:hAnsi="仿宋_GB2312" w:eastAsia="仿宋_GB2312" w:cs="仿宋_GB2312"/>
          <w:color w:val="000000"/>
          <w:sz w:val="32"/>
          <w:szCs w:val="32"/>
          <w:highlight w:val="none"/>
        </w:rPr>
        <w:t>开展政策</w:t>
      </w:r>
      <w:r>
        <w:rPr>
          <w:rFonts w:hint="eastAsia" w:ascii="仿宋_GB2312" w:hAnsi="仿宋_GB2312" w:eastAsia="仿宋_GB2312" w:cs="仿宋_GB2312"/>
          <w:color w:val="000000"/>
          <w:sz w:val="32"/>
          <w:szCs w:val="32"/>
          <w:highlight w:val="none"/>
          <w:lang w:eastAsia="zh-CN"/>
        </w:rPr>
        <w:t>效果</w:t>
      </w:r>
      <w:r>
        <w:rPr>
          <w:rFonts w:hint="eastAsia" w:ascii="仿宋_GB2312" w:hAnsi="仿宋_GB2312" w:eastAsia="仿宋_GB2312" w:cs="仿宋_GB2312"/>
          <w:color w:val="000000"/>
          <w:sz w:val="32"/>
          <w:szCs w:val="32"/>
          <w:highlight w:val="none"/>
        </w:rPr>
        <w:t>评估</w:t>
      </w:r>
      <w:r>
        <w:rPr>
          <w:rFonts w:hint="eastAsia" w:ascii="仿宋_GB2312" w:hAnsi="仿宋_GB2312" w:eastAsia="仿宋_GB2312" w:cs="仿宋_GB2312"/>
          <w:color w:val="000000"/>
          <w:sz w:val="32"/>
          <w:szCs w:val="32"/>
          <w:highlight w:val="none"/>
          <w:lang w:eastAsia="zh-CN"/>
        </w:rPr>
        <w:t>，为完善政策措施提供参考。</w:t>
      </w:r>
    </w:p>
    <w:bookmarkEnd w:id="2"/>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Times New Roman" w:hAnsi="Times New Roman" w:eastAsia="宋体" w:cs="Times New Roman"/>
          <w:sz w:val="21"/>
          <w:szCs w:val="24"/>
        </w:rPr>
      </w:pPr>
    </w:p>
    <w:p>
      <w:pPr>
        <w:rPr>
          <w:rFonts w:hint="default" w:ascii="Calibri" w:hAnsi="Calibri" w:eastAsia="宋体" w:cs="Times New Roman"/>
          <w:sz w:val="44"/>
          <w:szCs w:val="44"/>
        </w:rPr>
      </w:pPr>
    </w:p>
    <w:p>
      <w:pPr>
        <w:rPr>
          <w:rFonts w:hint="default" w:ascii="Calibri" w:hAnsi="Calibri" w:eastAsia="宋体" w:cs="Times New Roman"/>
          <w:sz w:val="44"/>
          <w:szCs w:val="44"/>
        </w:rPr>
      </w:pPr>
    </w:p>
    <w:p>
      <w:pPr>
        <w:rPr>
          <w:rFonts w:hint="default" w:ascii="Calibri" w:hAnsi="Calibri" w:eastAsia="宋体" w:cs="Times New Roman"/>
          <w:sz w:val="44"/>
          <w:szCs w:val="44"/>
        </w:rPr>
      </w:pPr>
    </w:p>
    <w:p>
      <w:pPr>
        <w:rPr>
          <w:rFonts w:hint="default"/>
        </w:rPr>
      </w:pPr>
    </w:p>
    <w:p>
      <w:pPr>
        <w:rPr>
          <w:rFonts w:hint="eastAsia"/>
          <w:color w:val="000000"/>
          <w:highlight w:val="none"/>
        </w:rPr>
      </w:pPr>
    </w:p>
    <w:tbl>
      <w:tblPr>
        <w:tblStyle w:val="16"/>
        <w:tblW w:w="9042"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42"/>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42" w:type="dxa"/>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280" w:firstLineChars="100"/>
              <w:textAlignment w:val="auto"/>
              <w:rPr>
                <w:rFonts w:ascii="仿宋_GB2312" w:eastAsia="仿宋_GB2312"/>
                <w:color w:val="000000"/>
                <w:sz w:val="28"/>
                <w:highlight w:val="none"/>
              </w:rPr>
            </w:pPr>
            <w:r>
              <w:rPr>
                <w:rFonts w:hint="eastAsia" w:ascii="仿宋_GB2312" w:eastAsia="仿宋_GB2312"/>
                <w:color w:val="000000"/>
                <w:sz w:val="28"/>
                <w:highlight w:val="none"/>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hint="eastAsia" w:ascii="仿宋_GB2312" w:eastAsia="仿宋_GB2312"/>
                <w:color w:val="000000"/>
                <w:sz w:val="28"/>
                <w:highlight w:val="none"/>
                <w:lang w:eastAsia="zh-CN"/>
              </w:rPr>
            </w:pPr>
            <w:r>
              <w:rPr>
                <w:rFonts w:hint="eastAsia" w:ascii="仿宋_GB2312" w:eastAsia="仿宋_GB2312"/>
                <w:color w:val="000000"/>
                <w:sz w:val="28"/>
                <w:highlight w:val="none"/>
              </w:rPr>
              <w:t>自治区人大常委会办公厅、政协办公厅，</w:t>
            </w:r>
            <w:r>
              <w:rPr>
                <w:rFonts w:hint="eastAsia" w:ascii="仿宋_GB2312" w:eastAsia="仿宋_GB2312"/>
                <w:color w:val="000000"/>
                <w:sz w:val="28"/>
                <w:highlight w:val="none"/>
                <w:lang w:eastAsia="zh-CN"/>
              </w:rPr>
              <w:t>自治区监委，自治</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ascii="仿宋_GB2312" w:eastAsia="仿宋_GB2312"/>
                <w:color w:val="000000"/>
                <w:sz w:val="28"/>
                <w:highlight w:val="none"/>
              </w:rPr>
            </w:pPr>
            <w:r>
              <w:rPr>
                <w:rFonts w:hint="eastAsia" w:ascii="仿宋_GB2312" w:eastAsia="仿宋_GB2312"/>
                <w:color w:val="000000"/>
                <w:sz w:val="28"/>
                <w:highlight w:val="none"/>
                <w:lang w:eastAsia="zh-CN"/>
              </w:rPr>
              <w:t>区</w:t>
            </w:r>
            <w:r>
              <w:rPr>
                <w:rFonts w:hint="eastAsia" w:ascii="仿宋_GB2312" w:eastAsia="仿宋_GB2312"/>
                <w:color w:val="000000"/>
                <w:sz w:val="28"/>
                <w:highlight w:val="none"/>
              </w:rPr>
              <w:t>高级人民法院，检察院。</w:t>
            </w:r>
          </w:p>
          <w:p>
            <w:pPr>
              <w:keepNext w:val="0"/>
              <w:keepLines w:val="0"/>
              <w:pageBreakBefore w:val="0"/>
              <w:widowControl w:val="0"/>
              <w:kinsoku/>
              <w:wordWrap/>
              <w:overflowPunct/>
              <w:topLinePunct w:val="0"/>
              <w:autoSpaceDE/>
              <w:autoSpaceDN/>
              <w:bidi w:val="0"/>
              <w:adjustRightInd/>
              <w:snapToGrid/>
              <w:spacing w:line="440" w:lineRule="exact"/>
              <w:ind w:firstLine="1148" w:firstLineChars="410"/>
              <w:textAlignment w:val="auto"/>
              <w:rPr>
                <w:rFonts w:ascii="仿宋_GB2312" w:eastAsia="仿宋_GB2312"/>
                <w:color w:val="000000"/>
                <w:sz w:val="28"/>
                <w:highlight w:val="none"/>
              </w:rPr>
            </w:pPr>
            <w:r>
              <w:rPr>
                <w:rFonts w:hint="eastAsia" w:ascii="仿宋_GB2312" w:eastAsia="仿宋_GB2312"/>
                <w:color w:val="000000"/>
                <w:sz w:val="28"/>
                <w:highlight w:val="none"/>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9042" w:type="dxa"/>
            <w:noWrap w:val="0"/>
            <w:vAlign w:val="top"/>
          </w:tcPr>
          <w:p>
            <w:pPr>
              <w:ind w:firstLine="280" w:firstLineChars="100"/>
              <w:rPr>
                <w:rFonts w:ascii="仿宋_GB2312" w:eastAsia="仿宋_GB2312"/>
                <w:color w:val="000000"/>
                <w:sz w:val="28"/>
                <w:highlight w:val="none"/>
              </w:rPr>
            </w:pPr>
            <w:r>
              <w:rPr>
                <w:rFonts w:hint="eastAsia" w:ascii="仿宋_GB2312" w:eastAsia="仿宋_GB2312"/>
                <w:color w:val="000000"/>
                <w:sz w:val="28"/>
                <w:highlight w:val="none"/>
              </w:rPr>
              <w:t xml:space="preserve">内蒙古自治区人民政府办公厅文电处       </w:t>
            </w:r>
            <w:r>
              <w:rPr>
                <w:rFonts w:hint="eastAsia" w:ascii="仿宋_GB2312" w:eastAsia="仿宋_GB2312"/>
                <w:color w:val="000000"/>
                <w:sz w:val="28"/>
                <w:highlight w:val="none"/>
                <w:lang w:val="en-US" w:eastAsia="zh-CN"/>
              </w:rPr>
              <w:t xml:space="preserve"> </w:t>
            </w:r>
            <w:r>
              <w:rPr>
                <w:rFonts w:hint="eastAsia" w:ascii="仿宋_GB2312" w:eastAsia="仿宋_GB2312"/>
                <w:color w:val="000000"/>
                <w:sz w:val="28"/>
                <w:highlight w:val="none"/>
              </w:rPr>
              <w:t>202</w:t>
            </w:r>
            <w:r>
              <w:rPr>
                <w:rFonts w:hint="eastAsia" w:ascii="仿宋_GB2312" w:eastAsia="仿宋_GB2312"/>
                <w:color w:val="000000"/>
                <w:sz w:val="28"/>
                <w:highlight w:val="none"/>
                <w:lang w:val="en-US" w:eastAsia="zh-CN"/>
              </w:rPr>
              <w:t>3</w:t>
            </w:r>
            <w:r>
              <w:rPr>
                <w:rFonts w:hint="eastAsia" w:ascii="仿宋_GB2312" w:eastAsia="仿宋_GB2312"/>
                <w:color w:val="000000"/>
                <w:sz w:val="28"/>
                <w:highlight w:val="none"/>
              </w:rPr>
              <w:t>年</w:t>
            </w:r>
            <w:r>
              <w:rPr>
                <w:rFonts w:hint="eastAsia" w:ascii="仿宋_GB2312" w:eastAsia="仿宋_GB2312"/>
                <w:color w:val="000000"/>
                <w:sz w:val="28"/>
                <w:highlight w:val="none"/>
                <w:lang w:eastAsia="zh-CN"/>
              </w:rPr>
              <w:t>4</w:t>
            </w:r>
            <w:r>
              <w:rPr>
                <w:rFonts w:hint="eastAsia" w:ascii="仿宋_GB2312" w:eastAsia="仿宋_GB2312"/>
                <w:color w:val="000000"/>
                <w:sz w:val="28"/>
                <w:highlight w:val="none"/>
              </w:rPr>
              <w:t>月</w:t>
            </w:r>
            <w:r>
              <w:rPr>
                <w:rFonts w:hint="eastAsia" w:ascii="仿宋_GB2312" w:eastAsia="仿宋_GB2312"/>
                <w:color w:val="000000"/>
                <w:sz w:val="28"/>
                <w:highlight w:val="none"/>
                <w:lang w:val="en-US" w:eastAsia="zh-CN"/>
              </w:rPr>
              <w:t>13</w:t>
            </w:r>
            <w:r>
              <w:rPr>
                <w:rFonts w:hint="eastAsia" w:ascii="仿宋_GB2312" w:eastAsia="仿宋_GB2312"/>
                <w:color w:val="000000"/>
                <w:sz w:val="28"/>
                <w:highlight w:val="none"/>
              </w:rPr>
              <w:t>日印发</w:t>
            </w:r>
          </w:p>
        </w:tc>
      </w:tr>
    </w:tbl>
    <w:p>
      <w:pPr>
        <w:spacing w:line="20" w:lineRule="exact"/>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00"/>
    <w:family w:val="swiss"/>
    <w:pitch w:val="default"/>
    <w:sig w:usb0="FFFFFFFF" w:usb1="E9FFFFFF" w:usb2="0000003F" w:usb3="00000000" w:csb0="603F01FF" w:csb1="FFFF0000"/>
  </w:font>
  <w:font w:name="Mongolian Baiti">
    <w:panose1 w:val="03000500000000000000"/>
    <w:charset w:val="00"/>
    <w:family w:val="script"/>
    <w:pitch w:val="default"/>
    <w:sig w:usb0="80000023" w:usb1="00000000" w:usb2="00020000" w:usb3="00000000" w:csb0="00000001" w:csb1="00000000"/>
  </w:font>
  <w:font w:name="华文仿宋">
    <w:altName w:val="方正仿宋_GBK"/>
    <w:panose1 w:val="02010600040101010101"/>
    <w:charset w:val="00"/>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20"/>
        <w:rFonts w:hint="eastAsia" w:ascii="宋体" w:hAnsi="宋体"/>
        <w:sz w:val="28"/>
        <w:szCs w:val="28"/>
      </w:rPr>
    </w:pPr>
    <w:r>
      <w:rPr>
        <w:rFonts w:hint="eastAsia" w:ascii="宋体" w:hAnsi="宋体"/>
        <w:sz w:val="28"/>
        <w:szCs w:val="28"/>
      </w:rPr>
      <w:fldChar w:fldCharType="begin"/>
    </w:r>
    <w:r>
      <w:rPr>
        <w:rStyle w:val="20"/>
        <w:rFonts w:hint="eastAsia" w:ascii="宋体" w:hAnsi="宋体"/>
        <w:sz w:val="28"/>
        <w:szCs w:val="28"/>
      </w:rPr>
      <w:instrText xml:space="preserve">PAGE  </w:instrText>
    </w:r>
    <w:r>
      <w:rPr>
        <w:rFonts w:hint="eastAsia" w:ascii="宋体" w:hAnsi="宋体"/>
        <w:sz w:val="28"/>
        <w:szCs w:val="28"/>
      </w:rPr>
      <w:fldChar w:fldCharType="separate"/>
    </w:r>
    <w:r>
      <w:rPr>
        <w:rStyle w:val="20"/>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3B"/>
    <w:rsid w:val="00000BC8"/>
    <w:rsid w:val="00000D35"/>
    <w:rsid w:val="00000E8A"/>
    <w:rsid w:val="00001A5E"/>
    <w:rsid w:val="00002407"/>
    <w:rsid w:val="00006A04"/>
    <w:rsid w:val="0001025F"/>
    <w:rsid w:val="0001031E"/>
    <w:rsid w:val="00010E72"/>
    <w:rsid w:val="00010FBD"/>
    <w:rsid w:val="000134B5"/>
    <w:rsid w:val="0001572E"/>
    <w:rsid w:val="0001671F"/>
    <w:rsid w:val="0001751F"/>
    <w:rsid w:val="00017973"/>
    <w:rsid w:val="00017C56"/>
    <w:rsid w:val="00017C8E"/>
    <w:rsid w:val="00021290"/>
    <w:rsid w:val="000228A4"/>
    <w:rsid w:val="00024FC9"/>
    <w:rsid w:val="00025291"/>
    <w:rsid w:val="0002573C"/>
    <w:rsid w:val="0003004C"/>
    <w:rsid w:val="000305B6"/>
    <w:rsid w:val="00031020"/>
    <w:rsid w:val="000357F9"/>
    <w:rsid w:val="00036571"/>
    <w:rsid w:val="00036CC9"/>
    <w:rsid w:val="00037A1D"/>
    <w:rsid w:val="000406AC"/>
    <w:rsid w:val="0004119F"/>
    <w:rsid w:val="00041495"/>
    <w:rsid w:val="00043109"/>
    <w:rsid w:val="00043BA4"/>
    <w:rsid w:val="00045126"/>
    <w:rsid w:val="00047710"/>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0915"/>
    <w:rsid w:val="00082970"/>
    <w:rsid w:val="000834F8"/>
    <w:rsid w:val="0008397E"/>
    <w:rsid w:val="00086A76"/>
    <w:rsid w:val="00090E87"/>
    <w:rsid w:val="00090EB2"/>
    <w:rsid w:val="000934C8"/>
    <w:rsid w:val="00096BD4"/>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59DF"/>
    <w:rsid w:val="000E6931"/>
    <w:rsid w:val="000F0166"/>
    <w:rsid w:val="000F1D11"/>
    <w:rsid w:val="000F3390"/>
    <w:rsid w:val="000F3786"/>
    <w:rsid w:val="000F3C60"/>
    <w:rsid w:val="000F7B4B"/>
    <w:rsid w:val="00100F1E"/>
    <w:rsid w:val="00104732"/>
    <w:rsid w:val="00104FB1"/>
    <w:rsid w:val="001062C6"/>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1B7"/>
    <w:rsid w:val="00146D53"/>
    <w:rsid w:val="00147907"/>
    <w:rsid w:val="00151C4B"/>
    <w:rsid w:val="00151F28"/>
    <w:rsid w:val="00153017"/>
    <w:rsid w:val="00154B86"/>
    <w:rsid w:val="00155A0E"/>
    <w:rsid w:val="00156FB3"/>
    <w:rsid w:val="001602EE"/>
    <w:rsid w:val="001608F4"/>
    <w:rsid w:val="00163F42"/>
    <w:rsid w:val="0016554C"/>
    <w:rsid w:val="00166461"/>
    <w:rsid w:val="0016715A"/>
    <w:rsid w:val="001679C2"/>
    <w:rsid w:val="00170824"/>
    <w:rsid w:val="0017273F"/>
    <w:rsid w:val="00172ABF"/>
    <w:rsid w:val="00173AA9"/>
    <w:rsid w:val="00175D88"/>
    <w:rsid w:val="00176DF1"/>
    <w:rsid w:val="00177B68"/>
    <w:rsid w:val="00180CF8"/>
    <w:rsid w:val="00182DBF"/>
    <w:rsid w:val="0018321B"/>
    <w:rsid w:val="00183AA6"/>
    <w:rsid w:val="001844AF"/>
    <w:rsid w:val="00184638"/>
    <w:rsid w:val="00186500"/>
    <w:rsid w:val="00187037"/>
    <w:rsid w:val="00194319"/>
    <w:rsid w:val="001948D4"/>
    <w:rsid w:val="00197198"/>
    <w:rsid w:val="001A0A30"/>
    <w:rsid w:val="001A102B"/>
    <w:rsid w:val="001A2BD2"/>
    <w:rsid w:val="001A3639"/>
    <w:rsid w:val="001A6260"/>
    <w:rsid w:val="001A72B0"/>
    <w:rsid w:val="001B1FA6"/>
    <w:rsid w:val="001B2E25"/>
    <w:rsid w:val="001B36FF"/>
    <w:rsid w:val="001B6A85"/>
    <w:rsid w:val="001B7C4F"/>
    <w:rsid w:val="001C21AB"/>
    <w:rsid w:val="001C291D"/>
    <w:rsid w:val="001C2E2C"/>
    <w:rsid w:val="001C2FB0"/>
    <w:rsid w:val="001C3230"/>
    <w:rsid w:val="001C34FE"/>
    <w:rsid w:val="001C4131"/>
    <w:rsid w:val="001C472D"/>
    <w:rsid w:val="001D0ADB"/>
    <w:rsid w:val="001D2A39"/>
    <w:rsid w:val="001D2EC2"/>
    <w:rsid w:val="001D3381"/>
    <w:rsid w:val="001D38D9"/>
    <w:rsid w:val="001D42FD"/>
    <w:rsid w:val="001D50C7"/>
    <w:rsid w:val="001D62F3"/>
    <w:rsid w:val="001E1712"/>
    <w:rsid w:val="001E376B"/>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B1A"/>
    <w:rsid w:val="00203FE2"/>
    <w:rsid w:val="00205C6F"/>
    <w:rsid w:val="002112BA"/>
    <w:rsid w:val="00211B40"/>
    <w:rsid w:val="0021430F"/>
    <w:rsid w:val="0022010B"/>
    <w:rsid w:val="00222BE8"/>
    <w:rsid w:val="00225BC5"/>
    <w:rsid w:val="00226765"/>
    <w:rsid w:val="002301CC"/>
    <w:rsid w:val="00230DF7"/>
    <w:rsid w:val="00233CA4"/>
    <w:rsid w:val="00237933"/>
    <w:rsid w:val="00237D8D"/>
    <w:rsid w:val="00240C41"/>
    <w:rsid w:val="002416A6"/>
    <w:rsid w:val="00243573"/>
    <w:rsid w:val="002438BD"/>
    <w:rsid w:val="00244F58"/>
    <w:rsid w:val="002502FA"/>
    <w:rsid w:val="002508F6"/>
    <w:rsid w:val="00253497"/>
    <w:rsid w:val="00253505"/>
    <w:rsid w:val="002537D8"/>
    <w:rsid w:val="00253D8D"/>
    <w:rsid w:val="00254C91"/>
    <w:rsid w:val="0026009A"/>
    <w:rsid w:val="00260B18"/>
    <w:rsid w:val="00261C1B"/>
    <w:rsid w:val="002634E7"/>
    <w:rsid w:val="00263BB4"/>
    <w:rsid w:val="00264B5A"/>
    <w:rsid w:val="00265F33"/>
    <w:rsid w:val="002701FE"/>
    <w:rsid w:val="00271599"/>
    <w:rsid w:val="00273165"/>
    <w:rsid w:val="002750B4"/>
    <w:rsid w:val="002755E6"/>
    <w:rsid w:val="00277086"/>
    <w:rsid w:val="0027732C"/>
    <w:rsid w:val="00284880"/>
    <w:rsid w:val="00286092"/>
    <w:rsid w:val="00290135"/>
    <w:rsid w:val="00294C12"/>
    <w:rsid w:val="00294F4F"/>
    <w:rsid w:val="00295B64"/>
    <w:rsid w:val="0029606D"/>
    <w:rsid w:val="002973C7"/>
    <w:rsid w:val="002A0CAD"/>
    <w:rsid w:val="002A32E1"/>
    <w:rsid w:val="002A3E00"/>
    <w:rsid w:val="002A5246"/>
    <w:rsid w:val="002A64B4"/>
    <w:rsid w:val="002A67EB"/>
    <w:rsid w:val="002A7BF8"/>
    <w:rsid w:val="002B0F91"/>
    <w:rsid w:val="002B326F"/>
    <w:rsid w:val="002B4292"/>
    <w:rsid w:val="002B4C83"/>
    <w:rsid w:val="002C0358"/>
    <w:rsid w:val="002C048B"/>
    <w:rsid w:val="002C1222"/>
    <w:rsid w:val="002C2F22"/>
    <w:rsid w:val="002C3EF6"/>
    <w:rsid w:val="002C409D"/>
    <w:rsid w:val="002C41C0"/>
    <w:rsid w:val="002C4FC3"/>
    <w:rsid w:val="002C5B09"/>
    <w:rsid w:val="002C7131"/>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735"/>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B0F"/>
    <w:rsid w:val="003B32B0"/>
    <w:rsid w:val="003B59D9"/>
    <w:rsid w:val="003C1EB9"/>
    <w:rsid w:val="003C3249"/>
    <w:rsid w:val="003C3E1B"/>
    <w:rsid w:val="003C3EA0"/>
    <w:rsid w:val="003C419C"/>
    <w:rsid w:val="003C41EC"/>
    <w:rsid w:val="003C4942"/>
    <w:rsid w:val="003D01EF"/>
    <w:rsid w:val="003D14CC"/>
    <w:rsid w:val="003D3B34"/>
    <w:rsid w:val="003D40B8"/>
    <w:rsid w:val="003D46AE"/>
    <w:rsid w:val="003E323B"/>
    <w:rsid w:val="003E39D4"/>
    <w:rsid w:val="003E549A"/>
    <w:rsid w:val="003E5A89"/>
    <w:rsid w:val="003F0B67"/>
    <w:rsid w:val="003F1F24"/>
    <w:rsid w:val="003F595E"/>
    <w:rsid w:val="003F6574"/>
    <w:rsid w:val="003F6E09"/>
    <w:rsid w:val="003F728E"/>
    <w:rsid w:val="003F7862"/>
    <w:rsid w:val="00402EDB"/>
    <w:rsid w:val="004100FD"/>
    <w:rsid w:val="0041232A"/>
    <w:rsid w:val="004125FC"/>
    <w:rsid w:val="00412AD9"/>
    <w:rsid w:val="00415492"/>
    <w:rsid w:val="004178C8"/>
    <w:rsid w:val="00423C35"/>
    <w:rsid w:val="004278D4"/>
    <w:rsid w:val="00427DA7"/>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1D1D"/>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C7845"/>
    <w:rsid w:val="004D028D"/>
    <w:rsid w:val="004D3CB6"/>
    <w:rsid w:val="004D3D71"/>
    <w:rsid w:val="004D4FBD"/>
    <w:rsid w:val="004D74FB"/>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4F7574"/>
    <w:rsid w:val="0050055F"/>
    <w:rsid w:val="00501A8E"/>
    <w:rsid w:val="00502983"/>
    <w:rsid w:val="005043E8"/>
    <w:rsid w:val="005045F2"/>
    <w:rsid w:val="005061D7"/>
    <w:rsid w:val="00506DC9"/>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95C59"/>
    <w:rsid w:val="005A1F8D"/>
    <w:rsid w:val="005A44B1"/>
    <w:rsid w:val="005A6087"/>
    <w:rsid w:val="005A67BB"/>
    <w:rsid w:val="005A740E"/>
    <w:rsid w:val="005B0120"/>
    <w:rsid w:val="005B0BCC"/>
    <w:rsid w:val="005B2090"/>
    <w:rsid w:val="005B2A3B"/>
    <w:rsid w:val="005B2A9E"/>
    <w:rsid w:val="005B2AFE"/>
    <w:rsid w:val="005B39F8"/>
    <w:rsid w:val="005B3F4F"/>
    <w:rsid w:val="005C02FF"/>
    <w:rsid w:val="005C2B4E"/>
    <w:rsid w:val="005C5354"/>
    <w:rsid w:val="005C5E3B"/>
    <w:rsid w:val="005C663F"/>
    <w:rsid w:val="005C79E2"/>
    <w:rsid w:val="005D07B3"/>
    <w:rsid w:val="005D1611"/>
    <w:rsid w:val="005E0BC3"/>
    <w:rsid w:val="005E0DCD"/>
    <w:rsid w:val="005E5234"/>
    <w:rsid w:val="005E7F3F"/>
    <w:rsid w:val="005F38E6"/>
    <w:rsid w:val="005F6CAA"/>
    <w:rsid w:val="00602DE5"/>
    <w:rsid w:val="0060451F"/>
    <w:rsid w:val="00604994"/>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2038"/>
    <w:rsid w:val="00674510"/>
    <w:rsid w:val="00675365"/>
    <w:rsid w:val="0067548C"/>
    <w:rsid w:val="0068029A"/>
    <w:rsid w:val="00684358"/>
    <w:rsid w:val="00686D4F"/>
    <w:rsid w:val="00687BC5"/>
    <w:rsid w:val="00691763"/>
    <w:rsid w:val="0069233D"/>
    <w:rsid w:val="00696D49"/>
    <w:rsid w:val="006A28D5"/>
    <w:rsid w:val="006A3076"/>
    <w:rsid w:val="006A3B57"/>
    <w:rsid w:val="006A431A"/>
    <w:rsid w:val="006A4BE5"/>
    <w:rsid w:val="006A55AD"/>
    <w:rsid w:val="006A65EF"/>
    <w:rsid w:val="006B4358"/>
    <w:rsid w:val="006C492D"/>
    <w:rsid w:val="006C50EE"/>
    <w:rsid w:val="006C6369"/>
    <w:rsid w:val="006D2826"/>
    <w:rsid w:val="006D44DF"/>
    <w:rsid w:val="006D4F83"/>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1050"/>
    <w:rsid w:val="007327B6"/>
    <w:rsid w:val="00737112"/>
    <w:rsid w:val="007375F9"/>
    <w:rsid w:val="007377CC"/>
    <w:rsid w:val="007418CF"/>
    <w:rsid w:val="007443AD"/>
    <w:rsid w:val="00745BA7"/>
    <w:rsid w:val="00745F2F"/>
    <w:rsid w:val="007469D2"/>
    <w:rsid w:val="007516B2"/>
    <w:rsid w:val="0075198B"/>
    <w:rsid w:val="007543DE"/>
    <w:rsid w:val="0075566A"/>
    <w:rsid w:val="007566F0"/>
    <w:rsid w:val="00760780"/>
    <w:rsid w:val="00763624"/>
    <w:rsid w:val="0076441E"/>
    <w:rsid w:val="0076657F"/>
    <w:rsid w:val="00774B22"/>
    <w:rsid w:val="0077585E"/>
    <w:rsid w:val="00777A09"/>
    <w:rsid w:val="00782022"/>
    <w:rsid w:val="007837F3"/>
    <w:rsid w:val="00787A6C"/>
    <w:rsid w:val="007904A7"/>
    <w:rsid w:val="00794C4E"/>
    <w:rsid w:val="007963A2"/>
    <w:rsid w:val="007A4ACC"/>
    <w:rsid w:val="007A6F05"/>
    <w:rsid w:val="007B0385"/>
    <w:rsid w:val="007B097B"/>
    <w:rsid w:val="007B5231"/>
    <w:rsid w:val="007B6642"/>
    <w:rsid w:val="007C5CDC"/>
    <w:rsid w:val="007C6DEF"/>
    <w:rsid w:val="007C7C36"/>
    <w:rsid w:val="007D1C46"/>
    <w:rsid w:val="007D2265"/>
    <w:rsid w:val="007D340E"/>
    <w:rsid w:val="007D3F60"/>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7F74E8"/>
    <w:rsid w:val="00800C47"/>
    <w:rsid w:val="00803F1B"/>
    <w:rsid w:val="008056A7"/>
    <w:rsid w:val="00805817"/>
    <w:rsid w:val="00805852"/>
    <w:rsid w:val="00805B22"/>
    <w:rsid w:val="00810805"/>
    <w:rsid w:val="00810F55"/>
    <w:rsid w:val="00811A91"/>
    <w:rsid w:val="00814958"/>
    <w:rsid w:val="008149CF"/>
    <w:rsid w:val="00816CA5"/>
    <w:rsid w:val="00817FC3"/>
    <w:rsid w:val="00823E54"/>
    <w:rsid w:val="0082405F"/>
    <w:rsid w:val="00824A4E"/>
    <w:rsid w:val="008254E7"/>
    <w:rsid w:val="00826E5A"/>
    <w:rsid w:val="0083477F"/>
    <w:rsid w:val="00837152"/>
    <w:rsid w:val="008371C9"/>
    <w:rsid w:val="00837517"/>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7395D"/>
    <w:rsid w:val="00874DAA"/>
    <w:rsid w:val="00880C71"/>
    <w:rsid w:val="0088117B"/>
    <w:rsid w:val="00882531"/>
    <w:rsid w:val="0088714E"/>
    <w:rsid w:val="00887FA5"/>
    <w:rsid w:val="0089005D"/>
    <w:rsid w:val="008926B7"/>
    <w:rsid w:val="0089561E"/>
    <w:rsid w:val="008A0590"/>
    <w:rsid w:val="008A3721"/>
    <w:rsid w:val="008B063A"/>
    <w:rsid w:val="008B066F"/>
    <w:rsid w:val="008B0BC7"/>
    <w:rsid w:val="008B2878"/>
    <w:rsid w:val="008B2A80"/>
    <w:rsid w:val="008B4122"/>
    <w:rsid w:val="008B534E"/>
    <w:rsid w:val="008B536E"/>
    <w:rsid w:val="008B5F79"/>
    <w:rsid w:val="008B61CE"/>
    <w:rsid w:val="008C2242"/>
    <w:rsid w:val="008C2FFC"/>
    <w:rsid w:val="008C3D85"/>
    <w:rsid w:val="008D036C"/>
    <w:rsid w:val="008D2512"/>
    <w:rsid w:val="008D3423"/>
    <w:rsid w:val="008D416F"/>
    <w:rsid w:val="008D6580"/>
    <w:rsid w:val="008E1E2A"/>
    <w:rsid w:val="008E277B"/>
    <w:rsid w:val="008E3748"/>
    <w:rsid w:val="008E45DE"/>
    <w:rsid w:val="008E765D"/>
    <w:rsid w:val="008F733C"/>
    <w:rsid w:val="00904292"/>
    <w:rsid w:val="00910626"/>
    <w:rsid w:val="00910AC9"/>
    <w:rsid w:val="00911CF8"/>
    <w:rsid w:val="0091236B"/>
    <w:rsid w:val="009135EF"/>
    <w:rsid w:val="009150AA"/>
    <w:rsid w:val="009167EA"/>
    <w:rsid w:val="00916E26"/>
    <w:rsid w:val="00917CF5"/>
    <w:rsid w:val="009203AD"/>
    <w:rsid w:val="00920BA7"/>
    <w:rsid w:val="00921760"/>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0F7F"/>
    <w:rsid w:val="00956CA1"/>
    <w:rsid w:val="00957FC8"/>
    <w:rsid w:val="0096020A"/>
    <w:rsid w:val="00960DBD"/>
    <w:rsid w:val="00960E8B"/>
    <w:rsid w:val="009618C6"/>
    <w:rsid w:val="0096652B"/>
    <w:rsid w:val="00967743"/>
    <w:rsid w:val="009700AC"/>
    <w:rsid w:val="00970E4B"/>
    <w:rsid w:val="0097162D"/>
    <w:rsid w:val="00971A84"/>
    <w:rsid w:val="0097473C"/>
    <w:rsid w:val="00974D3A"/>
    <w:rsid w:val="0097594A"/>
    <w:rsid w:val="00977B8C"/>
    <w:rsid w:val="00980419"/>
    <w:rsid w:val="00980D23"/>
    <w:rsid w:val="00983562"/>
    <w:rsid w:val="00985E2D"/>
    <w:rsid w:val="00990379"/>
    <w:rsid w:val="009908D3"/>
    <w:rsid w:val="0099164F"/>
    <w:rsid w:val="00991679"/>
    <w:rsid w:val="00994467"/>
    <w:rsid w:val="00994538"/>
    <w:rsid w:val="00995057"/>
    <w:rsid w:val="00996DD8"/>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3E78"/>
    <w:rsid w:val="009D417C"/>
    <w:rsid w:val="009D455E"/>
    <w:rsid w:val="009D654A"/>
    <w:rsid w:val="009D655A"/>
    <w:rsid w:val="009E41F1"/>
    <w:rsid w:val="009E6969"/>
    <w:rsid w:val="009F13D4"/>
    <w:rsid w:val="009F14F1"/>
    <w:rsid w:val="009F1CFB"/>
    <w:rsid w:val="009F1DBC"/>
    <w:rsid w:val="009F1DFF"/>
    <w:rsid w:val="009F35D0"/>
    <w:rsid w:val="009F3B9B"/>
    <w:rsid w:val="009F5785"/>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5944"/>
    <w:rsid w:val="00A3667B"/>
    <w:rsid w:val="00A374C2"/>
    <w:rsid w:val="00A3792B"/>
    <w:rsid w:val="00A40C54"/>
    <w:rsid w:val="00A41CDE"/>
    <w:rsid w:val="00A42678"/>
    <w:rsid w:val="00A43ECA"/>
    <w:rsid w:val="00A44782"/>
    <w:rsid w:val="00A51056"/>
    <w:rsid w:val="00A51BCC"/>
    <w:rsid w:val="00A52ADA"/>
    <w:rsid w:val="00A54A96"/>
    <w:rsid w:val="00A54C2D"/>
    <w:rsid w:val="00A55F01"/>
    <w:rsid w:val="00A5779D"/>
    <w:rsid w:val="00A62053"/>
    <w:rsid w:val="00A632AE"/>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502"/>
    <w:rsid w:val="00AB27A7"/>
    <w:rsid w:val="00AB301E"/>
    <w:rsid w:val="00AB38D9"/>
    <w:rsid w:val="00AB7DAC"/>
    <w:rsid w:val="00AC1974"/>
    <w:rsid w:val="00AC2132"/>
    <w:rsid w:val="00AC4D0F"/>
    <w:rsid w:val="00AC6193"/>
    <w:rsid w:val="00AC685E"/>
    <w:rsid w:val="00AD04B0"/>
    <w:rsid w:val="00AD075E"/>
    <w:rsid w:val="00AD0907"/>
    <w:rsid w:val="00AD29ED"/>
    <w:rsid w:val="00AD5212"/>
    <w:rsid w:val="00AD57D5"/>
    <w:rsid w:val="00AE14C5"/>
    <w:rsid w:val="00AE26FE"/>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24A"/>
    <w:rsid w:val="00B065B9"/>
    <w:rsid w:val="00B07A9F"/>
    <w:rsid w:val="00B12051"/>
    <w:rsid w:val="00B12BAE"/>
    <w:rsid w:val="00B1350C"/>
    <w:rsid w:val="00B13789"/>
    <w:rsid w:val="00B15D33"/>
    <w:rsid w:val="00B162C3"/>
    <w:rsid w:val="00B22EA7"/>
    <w:rsid w:val="00B23243"/>
    <w:rsid w:val="00B246E2"/>
    <w:rsid w:val="00B269DB"/>
    <w:rsid w:val="00B30D80"/>
    <w:rsid w:val="00B31770"/>
    <w:rsid w:val="00B332D7"/>
    <w:rsid w:val="00B3342A"/>
    <w:rsid w:val="00B40DCF"/>
    <w:rsid w:val="00B41574"/>
    <w:rsid w:val="00B42BA7"/>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66E5A"/>
    <w:rsid w:val="00B70DED"/>
    <w:rsid w:val="00B71807"/>
    <w:rsid w:val="00B7317D"/>
    <w:rsid w:val="00B73533"/>
    <w:rsid w:val="00B73A5F"/>
    <w:rsid w:val="00B73E35"/>
    <w:rsid w:val="00B76556"/>
    <w:rsid w:val="00B77A3C"/>
    <w:rsid w:val="00B81528"/>
    <w:rsid w:val="00B82A9A"/>
    <w:rsid w:val="00B836D5"/>
    <w:rsid w:val="00B840AB"/>
    <w:rsid w:val="00B84FE0"/>
    <w:rsid w:val="00B85B8A"/>
    <w:rsid w:val="00B90C4D"/>
    <w:rsid w:val="00B92C79"/>
    <w:rsid w:val="00B93E01"/>
    <w:rsid w:val="00B952EB"/>
    <w:rsid w:val="00B96270"/>
    <w:rsid w:val="00B97680"/>
    <w:rsid w:val="00BA069E"/>
    <w:rsid w:val="00BA0EAF"/>
    <w:rsid w:val="00BA12FD"/>
    <w:rsid w:val="00BA5DE0"/>
    <w:rsid w:val="00BA69BB"/>
    <w:rsid w:val="00BA7956"/>
    <w:rsid w:val="00BA7B67"/>
    <w:rsid w:val="00BB143A"/>
    <w:rsid w:val="00BB77B7"/>
    <w:rsid w:val="00BB77ED"/>
    <w:rsid w:val="00BC07D9"/>
    <w:rsid w:val="00BC0F68"/>
    <w:rsid w:val="00BC5ACB"/>
    <w:rsid w:val="00BD0A62"/>
    <w:rsid w:val="00BD0B0A"/>
    <w:rsid w:val="00BD156F"/>
    <w:rsid w:val="00BD1AAA"/>
    <w:rsid w:val="00BD3403"/>
    <w:rsid w:val="00BD3778"/>
    <w:rsid w:val="00BD384E"/>
    <w:rsid w:val="00BD603B"/>
    <w:rsid w:val="00BD6CB8"/>
    <w:rsid w:val="00BE03FB"/>
    <w:rsid w:val="00BE1A66"/>
    <w:rsid w:val="00BE25B8"/>
    <w:rsid w:val="00BE2851"/>
    <w:rsid w:val="00BE472B"/>
    <w:rsid w:val="00BE5150"/>
    <w:rsid w:val="00BE5638"/>
    <w:rsid w:val="00BF04ED"/>
    <w:rsid w:val="00BF37DC"/>
    <w:rsid w:val="00BF4F5E"/>
    <w:rsid w:val="00BF60EE"/>
    <w:rsid w:val="00BF644F"/>
    <w:rsid w:val="00BF7550"/>
    <w:rsid w:val="00C0138E"/>
    <w:rsid w:val="00C023A4"/>
    <w:rsid w:val="00C03B39"/>
    <w:rsid w:val="00C03DAB"/>
    <w:rsid w:val="00C0403E"/>
    <w:rsid w:val="00C05D5F"/>
    <w:rsid w:val="00C062CC"/>
    <w:rsid w:val="00C06C13"/>
    <w:rsid w:val="00C076E1"/>
    <w:rsid w:val="00C10609"/>
    <w:rsid w:val="00C1296E"/>
    <w:rsid w:val="00C16873"/>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223"/>
    <w:rsid w:val="00C72875"/>
    <w:rsid w:val="00C72993"/>
    <w:rsid w:val="00C757DA"/>
    <w:rsid w:val="00C77A95"/>
    <w:rsid w:val="00C80569"/>
    <w:rsid w:val="00C81A60"/>
    <w:rsid w:val="00C81C84"/>
    <w:rsid w:val="00C82864"/>
    <w:rsid w:val="00C86D95"/>
    <w:rsid w:val="00C903C3"/>
    <w:rsid w:val="00C9086C"/>
    <w:rsid w:val="00C91FF9"/>
    <w:rsid w:val="00C92F43"/>
    <w:rsid w:val="00C944E5"/>
    <w:rsid w:val="00C96FC0"/>
    <w:rsid w:val="00CA30D7"/>
    <w:rsid w:val="00CA4F90"/>
    <w:rsid w:val="00CB3AE8"/>
    <w:rsid w:val="00CB3EA3"/>
    <w:rsid w:val="00CB5767"/>
    <w:rsid w:val="00CB5D2C"/>
    <w:rsid w:val="00CC14E4"/>
    <w:rsid w:val="00CC2443"/>
    <w:rsid w:val="00CD1675"/>
    <w:rsid w:val="00CD399D"/>
    <w:rsid w:val="00CD4642"/>
    <w:rsid w:val="00CD5308"/>
    <w:rsid w:val="00CE2266"/>
    <w:rsid w:val="00CE5E6E"/>
    <w:rsid w:val="00CE618F"/>
    <w:rsid w:val="00CE6508"/>
    <w:rsid w:val="00CF77E7"/>
    <w:rsid w:val="00CF7E4F"/>
    <w:rsid w:val="00D00BDF"/>
    <w:rsid w:val="00D020FE"/>
    <w:rsid w:val="00D023FE"/>
    <w:rsid w:val="00D0487F"/>
    <w:rsid w:val="00D101F0"/>
    <w:rsid w:val="00D1209D"/>
    <w:rsid w:val="00D122FC"/>
    <w:rsid w:val="00D13AEB"/>
    <w:rsid w:val="00D14674"/>
    <w:rsid w:val="00D14BFB"/>
    <w:rsid w:val="00D178DE"/>
    <w:rsid w:val="00D202DB"/>
    <w:rsid w:val="00D21A57"/>
    <w:rsid w:val="00D2210B"/>
    <w:rsid w:val="00D222CE"/>
    <w:rsid w:val="00D230BB"/>
    <w:rsid w:val="00D252DC"/>
    <w:rsid w:val="00D33A35"/>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63FD"/>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5FF8"/>
    <w:rsid w:val="00DB6B93"/>
    <w:rsid w:val="00DB6C2C"/>
    <w:rsid w:val="00DC0A4B"/>
    <w:rsid w:val="00DC0E9B"/>
    <w:rsid w:val="00DC21CC"/>
    <w:rsid w:val="00DC5BB0"/>
    <w:rsid w:val="00DC73F9"/>
    <w:rsid w:val="00DC7CCD"/>
    <w:rsid w:val="00DD19B7"/>
    <w:rsid w:val="00DD22BC"/>
    <w:rsid w:val="00DD2A2D"/>
    <w:rsid w:val="00DE279C"/>
    <w:rsid w:val="00DE4353"/>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85E"/>
    <w:rsid w:val="00E14D5C"/>
    <w:rsid w:val="00E15AF3"/>
    <w:rsid w:val="00E161D1"/>
    <w:rsid w:val="00E1689F"/>
    <w:rsid w:val="00E17254"/>
    <w:rsid w:val="00E212BE"/>
    <w:rsid w:val="00E21FA4"/>
    <w:rsid w:val="00E22D24"/>
    <w:rsid w:val="00E22F24"/>
    <w:rsid w:val="00E2382F"/>
    <w:rsid w:val="00E24E5D"/>
    <w:rsid w:val="00E24EC5"/>
    <w:rsid w:val="00E3217C"/>
    <w:rsid w:val="00E349CD"/>
    <w:rsid w:val="00E36741"/>
    <w:rsid w:val="00E373AE"/>
    <w:rsid w:val="00E4047E"/>
    <w:rsid w:val="00E41597"/>
    <w:rsid w:val="00E4172D"/>
    <w:rsid w:val="00E4182E"/>
    <w:rsid w:val="00E46AEC"/>
    <w:rsid w:val="00E50413"/>
    <w:rsid w:val="00E51215"/>
    <w:rsid w:val="00E531CB"/>
    <w:rsid w:val="00E53D7B"/>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2E9D"/>
    <w:rsid w:val="00E85B61"/>
    <w:rsid w:val="00E87088"/>
    <w:rsid w:val="00E91F02"/>
    <w:rsid w:val="00E941F7"/>
    <w:rsid w:val="00E95E66"/>
    <w:rsid w:val="00E966C3"/>
    <w:rsid w:val="00E97D6F"/>
    <w:rsid w:val="00E97EB0"/>
    <w:rsid w:val="00EA42FC"/>
    <w:rsid w:val="00EA5D2D"/>
    <w:rsid w:val="00EB33EC"/>
    <w:rsid w:val="00EB67DA"/>
    <w:rsid w:val="00EC29B6"/>
    <w:rsid w:val="00EC6399"/>
    <w:rsid w:val="00EC7B6C"/>
    <w:rsid w:val="00ED00C1"/>
    <w:rsid w:val="00ED059D"/>
    <w:rsid w:val="00ED11DD"/>
    <w:rsid w:val="00ED3579"/>
    <w:rsid w:val="00ED36C0"/>
    <w:rsid w:val="00ED6EE5"/>
    <w:rsid w:val="00ED7EF1"/>
    <w:rsid w:val="00EE610D"/>
    <w:rsid w:val="00EE6A58"/>
    <w:rsid w:val="00EF2FE2"/>
    <w:rsid w:val="00EF59D3"/>
    <w:rsid w:val="00EF7BA0"/>
    <w:rsid w:val="00F00288"/>
    <w:rsid w:val="00F03745"/>
    <w:rsid w:val="00F03899"/>
    <w:rsid w:val="00F10329"/>
    <w:rsid w:val="00F12718"/>
    <w:rsid w:val="00F12B22"/>
    <w:rsid w:val="00F13C9F"/>
    <w:rsid w:val="00F14EF6"/>
    <w:rsid w:val="00F16E43"/>
    <w:rsid w:val="00F16FED"/>
    <w:rsid w:val="00F1734A"/>
    <w:rsid w:val="00F17570"/>
    <w:rsid w:val="00F20D57"/>
    <w:rsid w:val="00F22550"/>
    <w:rsid w:val="00F23334"/>
    <w:rsid w:val="00F2738E"/>
    <w:rsid w:val="00F3016E"/>
    <w:rsid w:val="00F33FD9"/>
    <w:rsid w:val="00F379AA"/>
    <w:rsid w:val="00F44761"/>
    <w:rsid w:val="00F46AB3"/>
    <w:rsid w:val="00F474B2"/>
    <w:rsid w:val="00F50369"/>
    <w:rsid w:val="00F50692"/>
    <w:rsid w:val="00F5173D"/>
    <w:rsid w:val="00F51CAE"/>
    <w:rsid w:val="00F52276"/>
    <w:rsid w:val="00F565B8"/>
    <w:rsid w:val="00F575A7"/>
    <w:rsid w:val="00F60831"/>
    <w:rsid w:val="00F6251D"/>
    <w:rsid w:val="00F65AD3"/>
    <w:rsid w:val="00F666F8"/>
    <w:rsid w:val="00F70531"/>
    <w:rsid w:val="00F71128"/>
    <w:rsid w:val="00F71E53"/>
    <w:rsid w:val="00F72EFC"/>
    <w:rsid w:val="00F757EE"/>
    <w:rsid w:val="00F768AB"/>
    <w:rsid w:val="00F76A08"/>
    <w:rsid w:val="00F81D9A"/>
    <w:rsid w:val="00F85DCD"/>
    <w:rsid w:val="00F875D2"/>
    <w:rsid w:val="00F90490"/>
    <w:rsid w:val="00F93577"/>
    <w:rsid w:val="00F94AE4"/>
    <w:rsid w:val="00F96B0F"/>
    <w:rsid w:val="00F97389"/>
    <w:rsid w:val="00F976AC"/>
    <w:rsid w:val="00F97B09"/>
    <w:rsid w:val="00F97F67"/>
    <w:rsid w:val="00FA12AD"/>
    <w:rsid w:val="00FA1C85"/>
    <w:rsid w:val="00FA3864"/>
    <w:rsid w:val="00FA43C3"/>
    <w:rsid w:val="00FA48E5"/>
    <w:rsid w:val="00FA6964"/>
    <w:rsid w:val="00FA6D1C"/>
    <w:rsid w:val="00FB19A9"/>
    <w:rsid w:val="00FC097D"/>
    <w:rsid w:val="00FC0A54"/>
    <w:rsid w:val="00FC2F2E"/>
    <w:rsid w:val="00FC3A41"/>
    <w:rsid w:val="00FC6C3C"/>
    <w:rsid w:val="00FD314F"/>
    <w:rsid w:val="00FD3F68"/>
    <w:rsid w:val="00FD6099"/>
    <w:rsid w:val="00FD668C"/>
    <w:rsid w:val="00FD6BBF"/>
    <w:rsid w:val="00FD707C"/>
    <w:rsid w:val="00FD71EE"/>
    <w:rsid w:val="00FE51BD"/>
    <w:rsid w:val="00FE5DC3"/>
    <w:rsid w:val="00FE6FCA"/>
    <w:rsid w:val="00FF1779"/>
    <w:rsid w:val="00FF1981"/>
    <w:rsid w:val="00FF2340"/>
    <w:rsid w:val="00FF5251"/>
    <w:rsid w:val="00FF60C7"/>
    <w:rsid w:val="00FF7392"/>
    <w:rsid w:val="00FF7B05"/>
    <w:rsid w:val="0106581A"/>
    <w:rsid w:val="011B684E"/>
    <w:rsid w:val="012C27A2"/>
    <w:rsid w:val="013B0E2A"/>
    <w:rsid w:val="01476197"/>
    <w:rsid w:val="0195173D"/>
    <w:rsid w:val="01B5758F"/>
    <w:rsid w:val="01CE7BF7"/>
    <w:rsid w:val="01E11425"/>
    <w:rsid w:val="01E17BAA"/>
    <w:rsid w:val="01E6145B"/>
    <w:rsid w:val="01F564B6"/>
    <w:rsid w:val="01F92A0D"/>
    <w:rsid w:val="02315C11"/>
    <w:rsid w:val="023B43DC"/>
    <w:rsid w:val="02702A1C"/>
    <w:rsid w:val="027F0822"/>
    <w:rsid w:val="02B35EBD"/>
    <w:rsid w:val="02F72AEC"/>
    <w:rsid w:val="030030B7"/>
    <w:rsid w:val="036708FB"/>
    <w:rsid w:val="03710E20"/>
    <w:rsid w:val="037E44C9"/>
    <w:rsid w:val="038477CE"/>
    <w:rsid w:val="038823AF"/>
    <w:rsid w:val="044E0F06"/>
    <w:rsid w:val="04526E82"/>
    <w:rsid w:val="04815DF7"/>
    <w:rsid w:val="04A26EBB"/>
    <w:rsid w:val="04F80137"/>
    <w:rsid w:val="050B2344"/>
    <w:rsid w:val="054712AE"/>
    <w:rsid w:val="056A3C2D"/>
    <w:rsid w:val="05AA58B8"/>
    <w:rsid w:val="05B951F1"/>
    <w:rsid w:val="05BA14C5"/>
    <w:rsid w:val="0649013F"/>
    <w:rsid w:val="06492159"/>
    <w:rsid w:val="06C868EA"/>
    <w:rsid w:val="070A7A16"/>
    <w:rsid w:val="070D39BE"/>
    <w:rsid w:val="07183518"/>
    <w:rsid w:val="072D236D"/>
    <w:rsid w:val="073B4B41"/>
    <w:rsid w:val="074D26E8"/>
    <w:rsid w:val="078741E8"/>
    <w:rsid w:val="07A06859"/>
    <w:rsid w:val="07B42C6E"/>
    <w:rsid w:val="07FF1C74"/>
    <w:rsid w:val="083A1764"/>
    <w:rsid w:val="084126F0"/>
    <w:rsid w:val="08724153"/>
    <w:rsid w:val="089A694C"/>
    <w:rsid w:val="08BB34E8"/>
    <w:rsid w:val="098766CD"/>
    <w:rsid w:val="09B2273B"/>
    <w:rsid w:val="09CC0AF4"/>
    <w:rsid w:val="09E440B5"/>
    <w:rsid w:val="09F33168"/>
    <w:rsid w:val="0A1033BE"/>
    <w:rsid w:val="0A2150FC"/>
    <w:rsid w:val="0A7D6079"/>
    <w:rsid w:val="0AC068A1"/>
    <w:rsid w:val="0AD53EAD"/>
    <w:rsid w:val="0AD6544C"/>
    <w:rsid w:val="0AE27A19"/>
    <w:rsid w:val="0AF133BA"/>
    <w:rsid w:val="0AF43B29"/>
    <w:rsid w:val="0AF7789B"/>
    <w:rsid w:val="0AFE5854"/>
    <w:rsid w:val="0B045020"/>
    <w:rsid w:val="0B44240B"/>
    <w:rsid w:val="0B773D58"/>
    <w:rsid w:val="0B9F46E6"/>
    <w:rsid w:val="0BAB0D4F"/>
    <w:rsid w:val="0BAB72B9"/>
    <w:rsid w:val="0BBC2FD6"/>
    <w:rsid w:val="0BE1243E"/>
    <w:rsid w:val="0BF10F3F"/>
    <w:rsid w:val="0C1833FA"/>
    <w:rsid w:val="0C2C4A96"/>
    <w:rsid w:val="0C5C174C"/>
    <w:rsid w:val="0C5C3720"/>
    <w:rsid w:val="0C6A705D"/>
    <w:rsid w:val="0C7B44FB"/>
    <w:rsid w:val="0C8E3F8E"/>
    <w:rsid w:val="0CAB0335"/>
    <w:rsid w:val="0CB14BD0"/>
    <w:rsid w:val="0D033D66"/>
    <w:rsid w:val="0D040139"/>
    <w:rsid w:val="0D050EB5"/>
    <w:rsid w:val="0D5A15BA"/>
    <w:rsid w:val="0D6752F3"/>
    <w:rsid w:val="0D7E1569"/>
    <w:rsid w:val="0D8377D6"/>
    <w:rsid w:val="0DE50F6A"/>
    <w:rsid w:val="0DEB0371"/>
    <w:rsid w:val="0DEE2D9C"/>
    <w:rsid w:val="0E090984"/>
    <w:rsid w:val="0E0F2DBC"/>
    <w:rsid w:val="0E153BD8"/>
    <w:rsid w:val="0E1932E2"/>
    <w:rsid w:val="0E4F7657"/>
    <w:rsid w:val="0E633A88"/>
    <w:rsid w:val="0E831F78"/>
    <w:rsid w:val="0E8D2ACF"/>
    <w:rsid w:val="0E8F7BC1"/>
    <w:rsid w:val="0E987027"/>
    <w:rsid w:val="0EA17466"/>
    <w:rsid w:val="0ECC772B"/>
    <w:rsid w:val="0F086AF2"/>
    <w:rsid w:val="0F0D38E2"/>
    <w:rsid w:val="0F19028F"/>
    <w:rsid w:val="0F4813A1"/>
    <w:rsid w:val="0F5C2061"/>
    <w:rsid w:val="0FAB4D78"/>
    <w:rsid w:val="0FBF220D"/>
    <w:rsid w:val="0FF05CD5"/>
    <w:rsid w:val="10032F60"/>
    <w:rsid w:val="100404A0"/>
    <w:rsid w:val="10121ABA"/>
    <w:rsid w:val="103F7664"/>
    <w:rsid w:val="104D3F5B"/>
    <w:rsid w:val="106778B8"/>
    <w:rsid w:val="10EF46AB"/>
    <w:rsid w:val="110F26B1"/>
    <w:rsid w:val="11207831"/>
    <w:rsid w:val="1129334B"/>
    <w:rsid w:val="1141247D"/>
    <w:rsid w:val="11592499"/>
    <w:rsid w:val="115F40C7"/>
    <w:rsid w:val="117B37ED"/>
    <w:rsid w:val="11841E08"/>
    <w:rsid w:val="11CE3CD6"/>
    <w:rsid w:val="11F36EC0"/>
    <w:rsid w:val="11F479F0"/>
    <w:rsid w:val="12032DC7"/>
    <w:rsid w:val="12DEF325"/>
    <w:rsid w:val="12EB4ABF"/>
    <w:rsid w:val="13194DA0"/>
    <w:rsid w:val="13402F80"/>
    <w:rsid w:val="13404ED0"/>
    <w:rsid w:val="139628A7"/>
    <w:rsid w:val="13B2521C"/>
    <w:rsid w:val="13BB1D5C"/>
    <w:rsid w:val="13C97ED4"/>
    <w:rsid w:val="14253B8C"/>
    <w:rsid w:val="142F130A"/>
    <w:rsid w:val="144237C7"/>
    <w:rsid w:val="144318E5"/>
    <w:rsid w:val="146F436F"/>
    <w:rsid w:val="14791F9C"/>
    <w:rsid w:val="149617E5"/>
    <w:rsid w:val="14987BC1"/>
    <w:rsid w:val="14CC587B"/>
    <w:rsid w:val="157319E1"/>
    <w:rsid w:val="15884A4E"/>
    <w:rsid w:val="15CC672F"/>
    <w:rsid w:val="15E26A80"/>
    <w:rsid w:val="160C2030"/>
    <w:rsid w:val="1615151E"/>
    <w:rsid w:val="16177C34"/>
    <w:rsid w:val="16750CD5"/>
    <w:rsid w:val="16BB574C"/>
    <w:rsid w:val="16E577CB"/>
    <w:rsid w:val="175468C1"/>
    <w:rsid w:val="17563476"/>
    <w:rsid w:val="17597E84"/>
    <w:rsid w:val="17676B8A"/>
    <w:rsid w:val="17924813"/>
    <w:rsid w:val="179C1F8E"/>
    <w:rsid w:val="17B84562"/>
    <w:rsid w:val="17B9B7B0"/>
    <w:rsid w:val="17BD5041"/>
    <w:rsid w:val="17D3363D"/>
    <w:rsid w:val="17D85F3C"/>
    <w:rsid w:val="180F74AA"/>
    <w:rsid w:val="18323AA4"/>
    <w:rsid w:val="18846EFA"/>
    <w:rsid w:val="189B4976"/>
    <w:rsid w:val="189F5362"/>
    <w:rsid w:val="18B658DF"/>
    <w:rsid w:val="18DC007A"/>
    <w:rsid w:val="19234C5E"/>
    <w:rsid w:val="197E21BA"/>
    <w:rsid w:val="19F6346E"/>
    <w:rsid w:val="1A0137A7"/>
    <w:rsid w:val="1A0B3F29"/>
    <w:rsid w:val="1A115BD6"/>
    <w:rsid w:val="1A250DF2"/>
    <w:rsid w:val="1A375860"/>
    <w:rsid w:val="1A491701"/>
    <w:rsid w:val="1A7D41CF"/>
    <w:rsid w:val="1AAD3ECE"/>
    <w:rsid w:val="1AC91660"/>
    <w:rsid w:val="1ACD227F"/>
    <w:rsid w:val="1AF26203"/>
    <w:rsid w:val="1AFF2AA5"/>
    <w:rsid w:val="1B717857"/>
    <w:rsid w:val="1B9863F8"/>
    <w:rsid w:val="1BC16938"/>
    <w:rsid w:val="1C5C6C60"/>
    <w:rsid w:val="1C6B4DF7"/>
    <w:rsid w:val="1C950242"/>
    <w:rsid w:val="1C9C6833"/>
    <w:rsid w:val="1CAF6D92"/>
    <w:rsid w:val="1CCB67D2"/>
    <w:rsid w:val="1CDB6EAB"/>
    <w:rsid w:val="1D126EBF"/>
    <w:rsid w:val="1D3E3B3B"/>
    <w:rsid w:val="1D487123"/>
    <w:rsid w:val="1D665507"/>
    <w:rsid w:val="1DB77939"/>
    <w:rsid w:val="1DBD6E0F"/>
    <w:rsid w:val="1E0A12E6"/>
    <w:rsid w:val="1E166C2A"/>
    <w:rsid w:val="1E1B5D56"/>
    <w:rsid w:val="1E381D93"/>
    <w:rsid w:val="1E6B13E6"/>
    <w:rsid w:val="1E6E47DD"/>
    <w:rsid w:val="1E9B1ADA"/>
    <w:rsid w:val="1EAA1FA1"/>
    <w:rsid w:val="1ED12E13"/>
    <w:rsid w:val="1EF17E00"/>
    <w:rsid w:val="1F442A8C"/>
    <w:rsid w:val="1F4F26D7"/>
    <w:rsid w:val="1F654FF4"/>
    <w:rsid w:val="1FD3237E"/>
    <w:rsid w:val="1FDA0519"/>
    <w:rsid w:val="1FDC133E"/>
    <w:rsid w:val="1FDF3CE0"/>
    <w:rsid w:val="1FEE276A"/>
    <w:rsid w:val="202F3B8F"/>
    <w:rsid w:val="20631B6D"/>
    <w:rsid w:val="20671B3F"/>
    <w:rsid w:val="206F060C"/>
    <w:rsid w:val="207F5652"/>
    <w:rsid w:val="209C3FE1"/>
    <w:rsid w:val="20B34AD2"/>
    <w:rsid w:val="20DF6374"/>
    <w:rsid w:val="20EE61ED"/>
    <w:rsid w:val="21473AB8"/>
    <w:rsid w:val="21690766"/>
    <w:rsid w:val="21A41D2B"/>
    <w:rsid w:val="21A659B2"/>
    <w:rsid w:val="21B63637"/>
    <w:rsid w:val="21CE0EBF"/>
    <w:rsid w:val="21E15E8C"/>
    <w:rsid w:val="21F25FEA"/>
    <w:rsid w:val="22086A00"/>
    <w:rsid w:val="221C4921"/>
    <w:rsid w:val="224065EA"/>
    <w:rsid w:val="224A7E05"/>
    <w:rsid w:val="22504656"/>
    <w:rsid w:val="22743081"/>
    <w:rsid w:val="229B65AF"/>
    <w:rsid w:val="22E7106B"/>
    <w:rsid w:val="23024D7F"/>
    <w:rsid w:val="232918B0"/>
    <w:rsid w:val="236005AB"/>
    <w:rsid w:val="23C80D30"/>
    <w:rsid w:val="23DD5315"/>
    <w:rsid w:val="23F20DB5"/>
    <w:rsid w:val="23F31217"/>
    <w:rsid w:val="24485B15"/>
    <w:rsid w:val="248547F7"/>
    <w:rsid w:val="248558C1"/>
    <w:rsid w:val="24AB502E"/>
    <w:rsid w:val="24BC21C9"/>
    <w:rsid w:val="24E274B8"/>
    <w:rsid w:val="24E648B2"/>
    <w:rsid w:val="252E4147"/>
    <w:rsid w:val="257F1EF8"/>
    <w:rsid w:val="258206F8"/>
    <w:rsid w:val="25844665"/>
    <w:rsid w:val="25B44D4E"/>
    <w:rsid w:val="25C34E20"/>
    <w:rsid w:val="25C97EE1"/>
    <w:rsid w:val="26076CBD"/>
    <w:rsid w:val="2647653A"/>
    <w:rsid w:val="26685500"/>
    <w:rsid w:val="267C3EA1"/>
    <w:rsid w:val="26855FD4"/>
    <w:rsid w:val="26A10027"/>
    <w:rsid w:val="26A455C9"/>
    <w:rsid w:val="26C46562"/>
    <w:rsid w:val="26C969FD"/>
    <w:rsid w:val="26F01AAC"/>
    <w:rsid w:val="26FFA85E"/>
    <w:rsid w:val="27253B9D"/>
    <w:rsid w:val="274B2161"/>
    <w:rsid w:val="275B6D3A"/>
    <w:rsid w:val="277053AF"/>
    <w:rsid w:val="278E06FF"/>
    <w:rsid w:val="27965C83"/>
    <w:rsid w:val="27BB7105"/>
    <w:rsid w:val="27C94AE2"/>
    <w:rsid w:val="27D65092"/>
    <w:rsid w:val="27F005AB"/>
    <w:rsid w:val="2821318D"/>
    <w:rsid w:val="283F1EAD"/>
    <w:rsid w:val="28496296"/>
    <w:rsid w:val="286F18CC"/>
    <w:rsid w:val="287559B3"/>
    <w:rsid w:val="28761976"/>
    <w:rsid w:val="287C664D"/>
    <w:rsid w:val="28C21925"/>
    <w:rsid w:val="28D20D58"/>
    <w:rsid w:val="28F90878"/>
    <w:rsid w:val="29221133"/>
    <w:rsid w:val="29320688"/>
    <w:rsid w:val="294C341B"/>
    <w:rsid w:val="29584436"/>
    <w:rsid w:val="297138BA"/>
    <w:rsid w:val="297738B0"/>
    <w:rsid w:val="29896D18"/>
    <w:rsid w:val="298E441B"/>
    <w:rsid w:val="29C03DDC"/>
    <w:rsid w:val="2A253B48"/>
    <w:rsid w:val="2A9D4ED4"/>
    <w:rsid w:val="2A9F4FB0"/>
    <w:rsid w:val="2ACB3639"/>
    <w:rsid w:val="2ACC3BC1"/>
    <w:rsid w:val="2B0F1D07"/>
    <w:rsid w:val="2B395ABF"/>
    <w:rsid w:val="2B464ADA"/>
    <w:rsid w:val="2B590613"/>
    <w:rsid w:val="2B5DD795"/>
    <w:rsid w:val="2B80312C"/>
    <w:rsid w:val="2BB20B2B"/>
    <w:rsid w:val="2C436ADD"/>
    <w:rsid w:val="2C473277"/>
    <w:rsid w:val="2C4C6526"/>
    <w:rsid w:val="2C5357C0"/>
    <w:rsid w:val="2C7D8F48"/>
    <w:rsid w:val="2C8960DA"/>
    <w:rsid w:val="2C930271"/>
    <w:rsid w:val="2CAA0CD4"/>
    <w:rsid w:val="2CB05242"/>
    <w:rsid w:val="2CD90592"/>
    <w:rsid w:val="2CDB6B2E"/>
    <w:rsid w:val="2CED07DA"/>
    <w:rsid w:val="2D0041C1"/>
    <w:rsid w:val="2D3E1D0A"/>
    <w:rsid w:val="2D475309"/>
    <w:rsid w:val="2D543408"/>
    <w:rsid w:val="2D831A36"/>
    <w:rsid w:val="2D9B61DF"/>
    <w:rsid w:val="2DED24B9"/>
    <w:rsid w:val="2DF16FAC"/>
    <w:rsid w:val="2E131DD3"/>
    <w:rsid w:val="2E4814C3"/>
    <w:rsid w:val="2E740082"/>
    <w:rsid w:val="2E8007C5"/>
    <w:rsid w:val="2EA5649A"/>
    <w:rsid w:val="2EBC6742"/>
    <w:rsid w:val="2EF9665F"/>
    <w:rsid w:val="2F024724"/>
    <w:rsid w:val="2F0B2B3C"/>
    <w:rsid w:val="2F1A2797"/>
    <w:rsid w:val="2F392D97"/>
    <w:rsid w:val="2F6233ED"/>
    <w:rsid w:val="2F832B45"/>
    <w:rsid w:val="2FA83AD2"/>
    <w:rsid w:val="2FD741A1"/>
    <w:rsid w:val="30264FA7"/>
    <w:rsid w:val="3027682F"/>
    <w:rsid w:val="308C190F"/>
    <w:rsid w:val="30D27131"/>
    <w:rsid w:val="31082465"/>
    <w:rsid w:val="3123179F"/>
    <w:rsid w:val="31496EFE"/>
    <w:rsid w:val="314D3758"/>
    <w:rsid w:val="31511506"/>
    <w:rsid w:val="316E272C"/>
    <w:rsid w:val="31777B37"/>
    <w:rsid w:val="319A09AE"/>
    <w:rsid w:val="31B9703B"/>
    <w:rsid w:val="31CF517E"/>
    <w:rsid w:val="323525E3"/>
    <w:rsid w:val="32395B35"/>
    <w:rsid w:val="324E7371"/>
    <w:rsid w:val="326F4A30"/>
    <w:rsid w:val="32A2548A"/>
    <w:rsid w:val="32AE0A05"/>
    <w:rsid w:val="32B11A5B"/>
    <w:rsid w:val="333D68DD"/>
    <w:rsid w:val="33782D07"/>
    <w:rsid w:val="33BC5601"/>
    <w:rsid w:val="33D2123A"/>
    <w:rsid w:val="33F258DE"/>
    <w:rsid w:val="33F51BCF"/>
    <w:rsid w:val="33FBB16F"/>
    <w:rsid w:val="340A0669"/>
    <w:rsid w:val="34220B6A"/>
    <w:rsid w:val="34233D49"/>
    <w:rsid w:val="345C5343"/>
    <w:rsid w:val="34A31095"/>
    <w:rsid w:val="34D91E2C"/>
    <w:rsid w:val="350213DE"/>
    <w:rsid w:val="3505A8BF"/>
    <w:rsid w:val="35853126"/>
    <w:rsid w:val="35AA5589"/>
    <w:rsid w:val="35CF3F9A"/>
    <w:rsid w:val="35FB22E6"/>
    <w:rsid w:val="361C30EF"/>
    <w:rsid w:val="36623ADD"/>
    <w:rsid w:val="369707D7"/>
    <w:rsid w:val="36E40858"/>
    <w:rsid w:val="36EEB122"/>
    <w:rsid w:val="37185AF3"/>
    <w:rsid w:val="371F49D8"/>
    <w:rsid w:val="374D2167"/>
    <w:rsid w:val="3763256C"/>
    <w:rsid w:val="377B54C1"/>
    <w:rsid w:val="37830F8C"/>
    <w:rsid w:val="37BB01BB"/>
    <w:rsid w:val="37F6059B"/>
    <w:rsid w:val="37FA01E0"/>
    <w:rsid w:val="37FA1365"/>
    <w:rsid w:val="38084C85"/>
    <w:rsid w:val="38BD0FCB"/>
    <w:rsid w:val="38E024E6"/>
    <w:rsid w:val="38F512A1"/>
    <w:rsid w:val="390070E0"/>
    <w:rsid w:val="390172A2"/>
    <w:rsid w:val="390E2056"/>
    <w:rsid w:val="39246C2C"/>
    <w:rsid w:val="39247813"/>
    <w:rsid w:val="39384F9D"/>
    <w:rsid w:val="39572B13"/>
    <w:rsid w:val="395F5BE6"/>
    <w:rsid w:val="3969598B"/>
    <w:rsid w:val="398E3CA0"/>
    <w:rsid w:val="399D4AC8"/>
    <w:rsid w:val="39FA0A6E"/>
    <w:rsid w:val="3A154361"/>
    <w:rsid w:val="3A373C16"/>
    <w:rsid w:val="3A755654"/>
    <w:rsid w:val="3A8D0825"/>
    <w:rsid w:val="3AB36DB6"/>
    <w:rsid w:val="3AD401A3"/>
    <w:rsid w:val="3B052F2A"/>
    <w:rsid w:val="3B261E77"/>
    <w:rsid w:val="3B3E3CFA"/>
    <w:rsid w:val="3B6B337F"/>
    <w:rsid w:val="3B6C21FF"/>
    <w:rsid w:val="3B801D79"/>
    <w:rsid w:val="3B902934"/>
    <w:rsid w:val="3BBD3872"/>
    <w:rsid w:val="3BF5E29B"/>
    <w:rsid w:val="3BF76D47"/>
    <w:rsid w:val="3BFEA7EA"/>
    <w:rsid w:val="3C26095C"/>
    <w:rsid w:val="3C341B71"/>
    <w:rsid w:val="3C3D02E3"/>
    <w:rsid w:val="3C544530"/>
    <w:rsid w:val="3C8C76CE"/>
    <w:rsid w:val="3CA84C78"/>
    <w:rsid w:val="3CADCBF0"/>
    <w:rsid w:val="3CBE5F83"/>
    <w:rsid w:val="3CC87752"/>
    <w:rsid w:val="3CCE736E"/>
    <w:rsid w:val="3CEA6906"/>
    <w:rsid w:val="3CF7630E"/>
    <w:rsid w:val="3CFB48F1"/>
    <w:rsid w:val="3D4C58D9"/>
    <w:rsid w:val="3D506D1E"/>
    <w:rsid w:val="3D5E1FAF"/>
    <w:rsid w:val="3DA72AD0"/>
    <w:rsid w:val="3DAA32F4"/>
    <w:rsid w:val="3DB64213"/>
    <w:rsid w:val="3DC33C92"/>
    <w:rsid w:val="3DEFA89F"/>
    <w:rsid w:val="3E004EB1"/>
    <w:rsid w:val="3E017983"/>
    <w:rsid w:val="3E2F633A"/>
    <w:rsid w:val="3E647D4B"/>
    <w:rsid w:val="3E97622A"/>
    <w:rsid w:val="3EDE07C2"/>
    <w:rsid w:val="3EDE2038"/>
    <w:rsid w:val="3EDF6D0A"/>
    <w:rsid w:val="3F027711"/>
    <w:rsid w:val="3F0D42CB"/>
    <w:rsid w:val="3F215DE0"/>
    <w:rsid w:val="3F27569F"/>
    <w:rsid w:val="3F82780C"/>
    <w:rsid w:val="3F8826ED"/>
    <w:rsid w:val="3F953C9D"/>
    <w:rsid w:val="3FEE84DF"/>
    <w:rsid w:val="3FF55FA2"/>
    <w:rsid w:val="3FFE1070"/>
    <w:rsid w:val="40217944"/>
    <w:rsid w:val="409F426F"/>
    <w:rsid w:val="40C558E1"/>
    <w:rsid w:val="41097FD6"/>
    <w:rsid w:val="41715767"/>
    <w:rsid w:val="41B513EE"/>
    <w:rsid w:val="41C8346F"/>
    <w:rsid w:val="41DE1924"/>
    <w:rsid w:val="41E4799B"/>
    <w:rsid w:val="42046BF2"/>
    <w:rsid w:val="427C08B4"/>
    <w:rsid w:val="42A163B5"/>
    <w:rsid w:val="42D53AAF"/>
    <w:rsid w:val="42DC5277"/>
    <w:rsid w:val="42DD0C03"/>
    <w:rsid w:val="42E441C9"/>
    <w:rsid w:val="431B2505"/>
    <w:rsid w:val="433F7B38"/>
    <w:rsid w:val="438F4273"/>
    <w:rsid w:val="43943EFB"/>
    <w:rsid w:val="43B350CB"/>
    <w:rsid w:val="43BC07E8"/>
    <w:rsid w:val="43C959B8"/>
    <w:rsid w:val="442F567B"/>
    <w:rsid w:val="4438014F"/>
    <w:rsid w:val="444E2226"/>
    <w:rsid w:val="44767F0E"/>
    <w:rsid w:val="44832E8B"/>
    <w:rsid w:val="449152B6"/>
    <w:rsid w:val="4496424E"/>
    <w:rsid w:val="44AD3DB1"/>
    <w:rsid w:val="450C0586"/>
    <w:rsid w:val="453456AF"/>
    <w:rsid w:val="453B2299"/>
    <w:rsid w:val="456275DC"/>
    <w:rsid w:val="456E4695"/>
    <w:rsid w:val="45D63851"/>
    <w:rsid w:val="45DA3556"/>
    <w:rsid w:val="45FD68B3"/>
    <w:rsid w:val="46084507"/>
    <w:rsid w:val="46253C1B"/>
    <w:rsid w:val="463431A3"/>
    <w:rsid w:val="464037DE"/>
    <w:rsid w:val="46590945"/>
    <w:rsid w:val="46592648"/>
    <w:rsid w:val="466D268C"/>
    <w:rsid w:val="4670059E"/>
    <w:rsid w:val="468E2661"/>
    <w:rsid w:val="46A56CDF"/>
    <w:rsid w:val="46C7023C"/>
    <w:rsid w:val="46DB4AB5"/>
    <w:rsid w:val="46F4363F"/>
    <w:rsid w:val="475667CE"/>
    <w:rsid w:val="475A7899"/>
    <w:rsid w:val="475C7EE5"/>
    <w:rsid w:val="479238CB"/>
    <w:rsid w:val="47A24403"/>
    <w:rsid w:val="47A66126"/>
    <w:rsid w:val="47A717C2"/>
    <w:rsid w:val="47B6154A"/>
    <w:rsid w:val="487921C3"/>
    <w:rsid w:val="489A12D8"/>
    <w:rsid w:val="489C345A"/>
    <w:rsid w:val="48C45A1F"/>
    <w:rsid w:val="48C77AAB"/>
    <w:rsid w:val="4919439D"/>
    <w:rsid w:val="4990323E"/>
    <w:rsid w:val="49AD2412"/>
    <w:rsid w:val="49D0543B"/>
    <w:rsid w:val="49EE23C1"/>
    <w:rsid w:val="49EE56DA"/>
    <w:rsid w:val="4A3B6426"/>
    <w:rsid w:val="4A42280B"/>
    <w:rsid w:val="4A51248C"/>
    <w:rsid w:val="4A756A02"/>
    <w:rsid w:val="4AD94EE0"/>
    <w:rsid w:val="4AE07B13"/>
    <w:rsid w:val="4B3578B7"/>
    <w:rsid w:val="4B56530D"/>
    <w:rsid w:val="4B6048FE"/>
    <w:rsid w:val="4B834083"/>
    <w:rsid w:val="4B9C18F6"/>
    <w:rsid w:val="4BA735BA"/>
    <w:rsid w:val="4BB12688"/>
    <w:rsid w:val="4BBC79FC"/>
    <w:rsid w:val="4BD059ED"/>
    <w:rsid w:val="4C1D6FB6"/>
    <w:rsid w:val="4C384859"/>
    <w:rsid w:val="4C5F60A9"/>
    <w:rsid w:val="4C682680"/>
    <w:rsid w:val="4C8273B6"/>
    <w:rsid w:val="4C9D4A3C"/>
    <w:rsid w:val="4CA51C8D"/>
    <w:rsid w:val="4CA57E69"/>
    <w:rsid w:val="4CAD0920"/>
    <w:rsid w:val="4CCE7335"/>
    <w:rsid w:val="4CCF7566"/>
    <w:rsid w:val="4D11686C"/>
    <w:rsid w:val="4D1774F3"/>
    <w:rsid w:val="4DCD6FAA"/>
    <w:rsid w:val="4DCEF319"/>
    <w:rsid w:val="4DEB58C0"/>
    <w:rsid w:val="4DF43AE8"/>
    <w:rsid w:val="4DF5640B"/>
    <w:rsid w:val="4DFBBCD8"/>
    <w:rsid w:val="4E2F68A0"/>
    <w:rsid w:val="4E677284"/>
    <w:rsid w:val="4E883E3A"/>
    <w:rsid w:val="4E9007A5"/>
    <w:rsid w:val="4E9C0283"/>
    <w:rsid w:val="4EBC1F4D"/>
    <w:rsid w:val="4EC72F27"/>
    <w:rsid w:val="4EC74CB1"/>
    <w:rsid w:val="4EFB494F"/>
    <w:rsid w:val="4F1F7606"/>
    <w:rsid w:val="4F211D6C"/>
    <w:rsid w:val="4F2A4196"/>
    <w:rsid w:val="4F427B1A"/>
    <w:rsid w:val="4F4E4DF9"/>
    <w:rsid w:val="4F626649"/>
    <w:rsid w:val="4FC3AAEF"/>
    <w:rsid w:val="4FCFAFD6"/>
    <w:rsid w:val="50130346"/>
    <w:rsid w:val="50187086"/>
    <w:rsid w:val="502B4DD3"/>
    <w:rsid w:val="509A770A"/>
    <w:rsid w:val="50A7473B"/>
    <w:rsid w:val="50AD1D30"/>
    <w:rsid w:val="50B91E42"/>
    <w:rsid w:val="50BD5FC1"/>
    <w:rsid w:val="50BE06DD"/>
    <w:rsid w:val="50C20640"/>
    <w:rsid w:val="50C65973"/>
    <w:rsid w:val="51121674"/>
    <w:rsid w:val="511B0EFA"/>
    <w:rsid w:val="513B31EC"/>
    <w:rsid w:val="515C4EEE"/>
    <w:rsid w:val="51650C56"/>
    <w:rsid w:val="516E7DFE"/>
    <w:rsid w:val="51843D57"/>
    <w:rsid w:val="519114FD"/>
    <w:rsid w:val="52121548"/>
    <w:rsid w:val="52401E1C"/>
    <w:rsid w:val="52480D85"/>
    <w:rsid w:val="52814500"/>
    <w:rsid w:val="52A11AAD"/>
    <w:rsid w:val="52AA5D23"/>
    <w:rsid w:val="52FF3E65"/>
    <w:rsid w:val="532361F3"/>
    <w:rsid w:val="532A626B"/>
    <w:rsid w:val="53444789"/>
    <w:rsid w:val="534A2519"/>
    <w:rsid w:val="535C6D8D"/>
    <w:rsid w:val="535D444E"/>
    <w:rsid w:val="53F15EAB"/>
    <w:rsid w:val="543B4B8C"/>
    <w:rsid w:val="545F0D2D"/>
    <w:rsid w:val="546A6177"/>
    <w:rsid w:val="54C26EA2"/>
    <w:rsid w:val="54EE5943"/>
    <w:rsid w:val="550336BF"/>
    <w:rsid w:val="552A2A63"/>
    <w:rsid w:val="558B2A10"/>
    <w:rsid w:val="55A72EE8"/>
    <w:rsid w:val="55B274CD"/>
    <w:rsid w:val="55E20E70"/>
    <w:rsid w:val="55FD6273"/>
    <w:rsid w:val="566709F1"/>
    <w:rsid w:val="569C2FE5"/>
    <w:rsid w:val="56D71376"/>
    <w:rsid w:val="56FD84DB"/>
    <w:rsid w:val="57063FC1"/>
    <w:rsid w:val="57281BBB"/>
    <w:rsid w:val="574A2360"/>
    <w:rsid w:val="577B5149"/>
    <w:rsid w:val="57DF305D"/>
    <w:rsid w:val="57E55CCE"/>
    <w:rsid w:val="57E65C34"/>
    <w:rsid w:val="57FE3562"/>
    <w:rsid w:val="584169DC"/>
    <w:rsid w:val="58694E26"/>
    <w:rsid w:val="5881560A"/>
    <w:rsid w:val="58923745"/>
    <w:rsid w:val="58C74C66"/>
    <w:rsid w:val="59046FF4"/>
    <w:rsid w:val="59347F15"/>
    <w:rsid w:val="594878BB"/>
    <w:rsid w:val="5993506A"/>
    <w:rsid w:val="59AB2CE8"/>
    <w:rsid w:val="59B15745"/>
    <w:rsid w:val="5A074A7C"/>
    <w:rsid w:val="5A34244C"/>
    <w:rsid w:val="5A443510"/>
    <w:rsid w:val="5A656DD6"/>
    <w:rsid w:val="5AB7264C"/>
    <w:rsid w:val="5ABB267C"/>
    <w:rsid w:val="5AC54536"/>
    <w:rsid w:val="5ADFF309"/>
    <w:rsid w:val="5AE54771"/>
    <w:rsid w:val="5AEF7BCE"/>
    <w:rsid w:val="5B074921"/>
    <w:rsid w:val="5B2541DE"/>
    <w:rsid w:val="5B267919"/>
    <w:rsid w:val="5B3A57C5"/>
    <w:rsid w:val="5B3A7AA1"/>
    <w:rsid w:val="5B5C70C4"/>
    <w:rsid w:val="5BA73282"/>
    <w:rsid w:val="5BA922B5"/>
    <w:rsid w:val="5BAE3879"/>
    <w:rsid w:val="5C3357A3"/>
    <w:rsid w:val="5C5363A6"/>
    <w:rsid w:val="5C547A9A"/>
    <w:rsid w:val="5C75010D"/>
    <w:rsid w:val="5C867C84"/>
    <w:rsid w:val="5CC93D36"/>
    <w:rsid w:val="5CE019A5"/>
    <w:rsid w:val="5D551A5E"/>
    <w:rsid w:val="5D5C589F"/>
    <w:rsid w:val="5D710C59"/>
    <w:rsid w:val="5DED0E80"/>
    <w:rsid w:val="5E1B60F6"/>
    <w:rsid w:val="5E435E32"/>
    <w:rsid w:val="5E5A23C5"/>
    <w:rsid w:val="5EBE6D8D"/>
    <w:rsid w:val="5ECA5AF2"/>
    <w:rsid w:val="5EFFA65C"/>
    <w:rsid w:val="5F0C0CB9"/>
    <w:rsid w:val="5F1677E9"/>
    <w:rsid w:val="5F333B6B"/>
    <w:rsid w:val="5F366B01"/>
    <w:rsid w:val="5F510EE4"/>
    <w:rsid w:val="5F56FECC"/>
    <w:rsid w:val="5F6B5068"/>
    <w:rsid w:val="5F773A0B"/>
    <w:rsid w:val="5F7E5E9C"/>
    <w:rsid w:val="5F7F3D1F"/>
    <w:rsid w:val="5F945C06"/>
    <w:rsid w:val="5FC770D5"/>
    <w:rsid w:val="5FE8D57D"/>
    <w:rsid w:val="5FF305EB"/>
    <w:rsid w:val="5FFE61C2"/>
    <w:rsid w:val="5FFFF63F"/>
    <w:rsid w:val="6031103F"/>
    <w:rsid w:val="609544B3"/>
    <w:rsid w:val="609F4B6A"/>
    <w:rsid w:val="60E3D6D7"/>
    <w:rsid w:val="614B50BE"/>
    <w:rsid w:val="615A1D81"/>
    <w:rsid w:val="61675BED"/>
    <w:rsid w:val="617049CF"/>
    <w:rsid w:val="61905685"/>
    <w:rsid w:val="619101CB"/>
    <w:rsid w:val="619E6145"/>
    <w:rsid w:val="61F73DE7"/>
    <w:rsid w:val="61FD1932"/>
    <w:rsid w:val="62001DFF"/>
    <w:rsid w:val="623B36B8"/>
    <w:rsid w:val="623E0C3E"/>
    <w:rsid w:val="625D0687"/>
    <w:rsid w:val="62A43787"/>
    <w:rsid w:val="62C21B26"/>
    <w:rsid w:val="62DC6F78"/>
    <w:rsid w:val="62FE337E"/>
    <w:rsid w:val="63162A78"/>
    <w:rsid w:val="63376135"/>
    <w:rsid w:val="634A6475"/>
    <w:rsid w:val="634B2937"/>
    <w:rsid w:val="63525E71"/>
    <w:rsid w:val="63575A10"/>
    <w:rsid w:val="635C554A"/>
    <w:rsid w:val="638A7194"/>
    <w:rsid w:val="63953B49"/>
    <w:rsid w:val="63CE004B"/>
    <w:rsid w:val="63F834D5"/>
    <w:rsid w:val="640A4052"/>
    <w:rsid w:val="64390AA6"/>
    <w:rsid w:val="648577B7"/>
    <w:rsid w:val="64AF0737"/>
    <w:rsid w:val="64B86B45"/>
    <w:rsid w:val="64EB2C24"/>
    <w:rsid w:val="65DFF907"/>
    <w:rsid w:val="65E25C72"/>
    <w:rsid w:val="65E41846"/>
    <w:rsid w:val="65FE4752"/>
    <w:rsid w:val="6653545A"/>
    <w:rsid w:val="66A726DA"/>
    <w:rsid w:val="66C26D0A"/>
    <w:rsid w:val="66C5652F"/>
    <w:rsid w:val="66F84106"/>
    <w:rsid w:val="67120276"/>
    <w:rsid w:val="67191695"/>
    <w:rsid w:val="67193085"/>
    <w:rsid w:val="67300DF0"/>
    <w:rsid w:val="67456863"/>
    <w:rsid w:val="679910C6"/>
    <w:rsid w:val="67AF1A93"/>
    <w:rsid w:val="67F428E6"/>
    <w:rsid w:val="682A1A68"/>
    <w:rsid w:val="68500B98"/>
    <w:rsid w:val="686A4527"/>
    <w:rsid w:val="686E420E"/>
    <w:rsid w:val="68AF18C2"/>
    <w:rsid w:val="68DE6DB4"/>
    <w:rsid w:val="69221B2A"/>
    <w:rsid w:val="697C3DE1"/>
    <w:rsid w:val="698F5A18"/>
    <w:rsid w:val="69BC6C0A"/>
    <w:rsid w:val="69ED6892"/>
    <w:rsid w:val="6A087083"/>
    <w:rsid w:val="6A2C55B5"/>
    <w:rsid w:val="6A392D0F"/>
    <w:rsid w:val="6A4A0BDB"/>
    <w:rsid w:val="6A9165BE"/>
    <w:rsid w:val="6A987744"/>
    <w:rsid w:val="6AD56378"/>
    <w:rsid w:val="6ADE77F6"/>
    <w:rsid w:val="6AEF2E54"/>
    <w:rsid w:val="6B42781A"/>
    <w:rsid w:val="6BB47798"/>
    <w:rsid w:val="6BC752BF"/>
    <w:rsid w:val="6BF7FFEF"/>
    <w:rsid w:val="6C8661CF"/>
    <w:rsid w:val="6C9F74ED"/>
    <w:rsid w:val="6CB43ACE"/>
    <w:rsid w:val="6D1A13FA"/>
    <w:rsid w:val="6D2F6B09"/>
    <w:rsid w:val="6D442DE1"/>
    <w:rsid w:val="6D480154"/>
    <w:rsid w:val="6D5863D2"/>
    <w:rsid w:val="6D661DE6"/>
    <w:rsid w:val="6D885188"/>
    <w:rsid w:val="6D985DE7"/>
    <w:rsid w:val="6DA52357"/>
    <w:rsid w:val="6DD920BA"/>
    <w:rsid w:val="6DEB57A3"/>
    <w:rsid w:val="6DFF0BC7"/>
    <w:rsid w:val="6E2612E0"/>
    <w:rsid w:val="6E7255DB"/>
    <w:rsid w:val="6E753DB4"/>
    <w:rsid w:val="6E91750C"/>
    <w:rsid w:val="6EC553A2"/>
    <w:rsid w:val="6F2C465B"/>
    <w:rsid w:val="6F3EFA40"/>
    <w:rsid w:val="6F56740F"/>
    <w:rsid w:val="6F7DD2E6"/>
    <w:rsid w:val="6F9837AB"/>
    <w:rsid w:val="6FA9272D"/>
    <w:rsid w:val="6FB84764"/>
    <w:rsid w:val="6FDFF4F4"/>
    <w:rsid w:val="6FE5430D"/>
    <w:rsid w:val="6FEFF67B"/>
    <w:rsid w:val="6FF77B8B"/>
    <w:rsid w:val="7025165D"/>
    <w:rsid w:val="70457711"/>
    <w:rsid w:val="704B55E4"/>
    <w:rsid w:val="707E6069"/>
    <w:rsid w:val="707F11B9"/>
    <w:rsid w:val="709D5BA5"/>
    <w:rsid w:val="70A10B7C"/>
    <w:rsid w:val="70AE664F"/>
    <w:rsid w:val="70B1774E"/>
    <w:rsid w:val="713F154A"/>
    <w:rsid w:val="718E1C78"/>
    <w:rsid w:val="71D30FBA"/>
    <w:rsid w:val="72AE3CF3"/>
    <w:rsid w:val="72CB3A51"/>
    <w:rsid w:val="72D75B89"/>
    <w:rsid w:val="72ED44E2"/>
    <w:rsid w:val="730B2594"/>
    <w:rsid w:val="732934DD"/>
    <w:rsid w:val="733E03D5"/>
    <w:rsid w:val="73460C2D"/>
    <w:rsid w:val="73661D49"/>
    <w:rsid w:val="736F2E3F"/>
    <w:rsid w:val="73734F36"/>
    <w:rsid w:val="738D551E"/>
    <w:rsid w:val="739200DB"/>
    <w:rsid w:val="73AF381F"/>
    <w:rsid w:val="73BF5645"/>
    <w:rsid w:val="73C51294"/>
    <w:rsid w:val="73C56A9B"/>
    <w:rsid w:val="73CF2113"/>
    <w:rsid w:val="73DA4280"/>
    <w:rsid w:val="73F77FAD"/>
    <w:rsid w:val="743115DA"/>
    <w:rsid w:val="7446144A"/>
    <w:rsid w:val="746D36A6"/>
    <w:rsid w:val="7479636B"/>
    <w:rsid w:val="748B276A"/>
    <w:rsid w:val="748B3FB8"/>
    <w:rsid w:val="74D412C2"/>
    <w:rsid w:val="74DD6215"/>
    <w:rsid w:val="7527043D"/>
    <w:rsid w:val="75311CD9"/>
    <w:rsid w:val="753F28E6"/>
    <w:rsid w:val="7559016E"/>
    <w:rsid w:val="75901D56"/>
    <w:rsid w:val="75AC17ED"/>
    <w:rsid w:val="75E1326C"/>
    <w:rsid w:val="75E170B2"/>
    <w:rsid w:val="75EFE109"/>
    <w:rsid w:val="760F70CC"/>
    <w:rsid w:val="76200063"/>
    <w:rsid w:val="76293786"/>
    <w:rsid w:val="763250DF"/>
    <w:rsid w:val="765E5341"/>
    <w:rsid w:val="7663644E"/>
    <w:rsid w:val="7694118D"/>
    <w:rsid w:val="76CD4CF0"/>
    <w:rsid w:val="76F125B0"/>
    <w:rsid w:val="76F625FF"/>
    <w:rsid w:val="770C18F0"/>
    <w:rsid w:val="775420E4"/>
    <w:rsid w:val="77642689"/>
    <w:rsid w:val="777662B8"/>
    <w:rsid w:val="77FE76F5"/>
    <w:rsid w:val="78167827"/>
    <w:rsid w:val="781D15EA"/>
    <w:rsid w:val="78394C18"/>
    <w:rsid w:val="791369F8"/>
    <w:rsid w:val="7934331F"/>
    <w:rsid w:val="796500D6"/>
    <w:rsid w:val="79C04315"/>
    <w:rsid w:val="79D44557"/>
    <w:rsid w:val="79DC1C36"/>
    <w:rsid w:val="79EF439A"/>
    <w:rsid w:val="7A177217"/>
    <w:rsid w:val="7A2E8544"/>
    <w:rsid w:val="7A5B3888"/>
    <w:rsid w:val="7A726A1B"/>
    <w:rsid w:val="7A747570"/>
    <w:rsid w:val="7A8312A7"/>
    <w:rsid w:val="7A892341"/>
    <w:rsid w:val="7AAC3C1A"/>
    <w:rsid w:val="7AB3238E"/>
    <w:rsid w:val="7AB45BBF"/>
    <w:rsid w:val="7AB51D1C"/>
    <w:rsid w:val="7B4D629E"/>
    <w:rsid w:val="7B740896"/>
    <w:rsid w:val="7B9985F1"/>
    <w:rsid w:val="7BDBDB94"/>
    <w:rsid w:val="7BEF93F7"/>
    <w:rsid w:val="7BFF7289"/>
    <w:rsid w:val="7BFFB544"/>
    <w:rsid w:val="7C0F5E7B"/>
    <w:rsid w:val="7C1211FC"/>
    <w:rsid w:val="7C1F687F"/>
    <w:rsid w:val="7C2506DF"/>
    <w:rsid w:val="7C2C06FD"/>
    <w:rsid w:val="7C352A88"/>
    <w:rsid w:val="7C372C5E"/>
    <w:rsid w:val="7C567A65"/>
    <w:rsid w:val="7C7F1CAB"/>
    <w:rsid w:val="7C9912DC"/>
    <w:rsid w:val="7CACDB47"/>
    <w:rsid w:val="7D164783"/>
    <w:rsid w:val="7D5F0CA4"/>
    <w:rsid w:val="7D75BB57"/>
    <w:rsid w:val="7D7A13D8"/>
    <w:rsid w:val="7D8279F2"/>
    <w:rsid w:val="7D9D0B8C"/>
    <w:rsid w:val="7DA65BB8"/>
    <w:rsid w:val="7DA66526"/>
    <w:rsid w:val="7DEF308F"/>
    <w:rsid w:val="7DF1465F"/>
    <w:rsid w:val="7DF76D19"/>
    <w:rsid w:val="7DFBB47B"/>
    <w:rsid w:val="7DFD5A5A"/>
    <w:rsid w:val="7DFE7822"/>
    <w:rsid w:val="7DFF4F1A"/>
    <w:rsid w:val="7E0F3E11"/>
    <w:rsid w:val="7E55239C"/>
    <w:rsid w:val="7E664B02"/>
    <w:rsid w:val="7E79126F"/>
    <w:rsid w:val="7E7E2FAF"/>
    <w:rsid w:val="7E7E40E7"/>
    <w:rsid w:val="7E960D71"/>
    <w:rsid w:val="7EB1A8E6"/>
    <w:rsid w:val="7EBD6827"/>
    <w:rsid w:val="7EEA49E5"/>
    <w:rsid w:val="7EEF994C"/>
    <w:rsid w:val="7EF3185E"/>
    <w:rsid w:val="7EFE5C8E"/>
    <w:rsid w:val="7EFEB271"/>
    <w:rsid w:val="7EFF1F59"/>
    <w:rsid w:val="7F175EDC"/>
    <w:rsid w:val="7F3929EA"/>
    <w:rsid w:val="7F571C13"/>
    <w:rsid w:val="7F5E107E"/>
    <w:rsid w:val="7F667DB4"/>
    <w:rsid w:val="7F6BC117"/>
    <w:rsid w:val="7F75B1AF"/>
    <w:rsid w:val="7F7F1A67"/>
    <w:rsid w:val="7FA83E25"/>
    <w:rsid w:val="7FADD982"/>
    <w:rsid w:val="7FD3D52F"/>
    <w:rsid w:val="7FDF000B"/>
    <w:rsid w:val="7FDFC6AC"/>
    <w:rsid w:val="7FEC24F5"/>
    <w:rsid w:val="7FECDAA7"/>
    <w:rsid w:val="7FEDC9F7"/>
    <w:rsid w:val="7FF32D18"/>
    <w:rsid w:val="7FF3DF54"/>
    <w:rsid w:val="7FF6138C"/>
    <w:rsid w:val="7FFD31E2"/>
    <w:rsid w:val="7FFE05D6"/>
    <w:rsid w:val="7FFF6EDA"/>
    <w:rsid w:val="7FFFCBF7"/>
    <w:rsid w:val="7FFFF332"/>
    <w:rsid w:val="8246B650"/>
    <w:rsid w:val="8E77B0E1"/>
    <w:rsid w:val="942EE4FF"/>
    <w:rsid w:val="95DFE13E"/>
    <w:rsid w:val="975F5D71"/>
    <w:rsid w:val="98FFDB57"/>
    <w:rsid w:val="9DDBBBCF"/>
    <w:rsid w:val="9DF7E201"/>
    <w:rsid w:val="9FBFC77B"/>
    <w:rsid w:val="A7BF1D3E"/>
    <w:rsid w:val="AD0F874C"/>
    <w:rsid w:val="AD9A4BA2"/>
    <w:rsid w:val="AF6E1595"/>
    <w:rsid w:val="AFBFDDC7"/>
    <w:rsid w:val="B1FF49E6"/>
    <w:rsid w:val="B76D82D0"/>
    <w:rsid w:val="B9EA610B"/>
    <w:rsid w:val="BBEDC31F"/>
    <w:rsid w:val="BC279BF7"/>
    <w:rsid w:val="BD7FBE51"/>
    <w:rsid w:val="BDF73D9A"/>
    <w:rsid w:val="BEEF94E1"/>
    <w:rsid w:val="BEF776AF"/>
    <w:rsid w:val="BF2F3F80"/>
    <w:rsid w:val="BF6F0138"/>
    <w:rsid w:val="BF763B05"/>
    <w:rsid w:val="BF7B634C"/>
    <w:rsid w:val="BFF7E3C3"/>
    <w:rsid w:val="BFFFA653"/>
    <w:rsid w:val="C238DBBA"/>
    <w:rsid w:val="C7F42A81"/>
    <w:rsid w:val="C84C4A7D"/>
    <w:rsid w:val="CD72E668"/>
    <w:rsid w:val="CF7FC9AB"/>
    <w:rsid w:val="CFB37F9D"/>
    <w:rsid w:val="D5B7A4FD"/>
    <w:rsid w:val="D5FD472F"/>
    <w:rsid w:val="DB710677"/>
    <w:rsid w:val="DBE9C0E2"/>
    <w:rsid w:val="DC7FAB0F"/>
    <w:rsid w:val="DD3F1460"/>
    <w:rsid w:val="DDDFB93F"/>
    <w:rsid w:val="DDFEDF66"/>
    <w:rsid w:val="DF773FA1"/>
    <w:rsid w:val="DFE33F34"/>
    <w:rsid w:val="DFFF4C4A"/>
    <w:rsid w:val="E3FEFC6C"/>
    <w:rsid w:val="E77B873D"/>
    <w:rsid w:val="E7B5285F"/>
    <w:rsid w:val="E92A4B99"/>
    <w:rsid w:val="ED7EDD02"/>
    <w:rsid w:val="EDBE5C72"/>
    <w:rsid w:val="EEB3B696"/>
    <w:rsid w:val="EF5C20B1"/>
    <w:rsid w:val="EF9BA000"/>
    <w:rsid w:val="EFBE39C6"/>
    <w:rsid w:val="EFDE4794"/>
    <w:rsid w:val="EFFF73D2"/>
    <w:rsid w:val="F3FFA2A5"/>
    <w:rsid w:val="F4BB5F03"/>
    <w:rsid w:val="F59F9535"/>
    <w:rsid w:val="F5F71CE0"/>
    <w:rsid w:val="F6DFFC78"/>
    <w:rsid w:val="F6FE46AB"/>
    <w:rsid w:val="F6FEEAB4"/>
    <w:rsid w:val="F77CE51A"/>
    <w:rsid w:val="F7BB4538"/>
    <w:rsid w:val="F7BD1DB5"/>
    <w:rsid w:val="F7CC8A0D"/>
    <w:rsid w:val="F7FFC2DA"/>
    <w:rsid w:val="F9B2CA36"/>
    <w:rsid w:val="F9CFC593"/>
    <w:rsid w:val="FA3FAF37"/>
    <w:rsid w:val="FAE6AA3D"/>
    <w:rsid w:val="FB76B39A"/>
    <w:rsid w:val="FBEBF7FE"/>
    <w:rsid w:val="FBEFF2AE"/>
    <w:rsid w:val="FBF3D9D4"/>
    <w:rsid w:val="FBFE9D2D"/>
    <w:rsid w:val="FC5F1F07"/>
    <w:rsid w:val="FC7B3B69"/>
    <w:rsid w:val="FCC52F73"/>
    <w:rsid w:val="FCE7048D"/>
    <w:rsid w:val="FD7E6611"/>
    <w:rsid w:val="FD7F6659"/>
    <w:rsid w:val="FDADC3D4"/>
    <w:rsid w:val="FDD78EF0"/>
    <w:rsid w:val="FDDB3643"/>
    <w:rsid w:val="FDF346B5"/>
    <w:rsid w:val="FDF73767"/>
    <w:rsid w:val="FDFF97E1"/>
    <w:rsid w:val="FE3F8A12"/>
    <w:rsid w:val="FE99EFF3"/>
    <w:rsid w:val="FEEDF81C"/>
    <w:rsid w:val="FEFAFFFB"/>
    <w:rsid w:val="FEFFDC24"/>
    <w:rsid w:val="FF3E640A"/>
    <w:rsid w:val="FF3FCCC0"/>
    <w:rsid w:val="FF6EA263"/>
    <w:rsid w:val="FF7607DE"/>
    <w:rsid w:val="FFA364B0"/>
    <w:rsid w:val="FFA7E128"/>
    <w:rsid w:val="FFAEFFF4"/>
    <w:rsid w:val="FFB351C4"/>
    <w:rsid w:val="FFBF8AC9"/>
    <w:rsid w:val="FFC7A8F0"/>
    <w:rsid w:val="FFEF479E"/>
    <w:rsid w:val="FFEF9FB4"/>
    <w:rsid w:val="FFF7E271"/>
    <w:rsid w:val="FFFFED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after="330" w:line="578" w:lineRule="atLeast"/>
      <w:ind w:left="200" w:leftChars="200" w:right="200" w:rightChars="200"/>
      <w:outlineLvl w:val="0"/>
    </w:pPr>
    <w:rPr>
      <w:rFonts w:ascii="Calibri" w:hAnsi="Calibri" w:eastAsia="宋体" w:cs="Times New Roman"/>
      <w:b/>
      <w:bCs/>
      <w:kern w:val="44"/>
      <w:sz w:val="44"/>
      <w:szCs w:val="44"/>
      <w:lang w:bidi="ar-SA"/>
    </w:rPr>
  </w:style>
  <w:style w:type="character" w:default="1" w:styleId="18">
    <w:name w:val="Default Paragraph Font"/>
    <w:semiHidden/>
    <w:uiPriority w:val="0"/>
  </w:style>
  <w:style w:type="table" w:default="1" w:styleId="16">
    <w:name w:val="Normal Table"/>
    <w:semiHidden/>
    <w:uiPriority w:val="0"/>
    <w:tblPr>
      <w:tblStyle w:val="16"/>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uiPriority w:val="0"/>
    <w:pPr>
      <w:jc w:val="left"/>
    </w:pPr>
    <w:rPr>
      <w:rFonts w:ascii="Times New Roman" w:hAnsi="Times New Roman" w:eastAsia="宋体" w:cs="Times New Roman"/>
      <w:szCs w:val="24"/>
      <w:lang w:bidi="ar-SA"/>
    </w:rPr>
  </w:style>
  <w:style w:type="paragraph" w:styleId="5">
    <w:name w:val="Body Text"/>
    <w:basedOn w:val="1"/>
    <w:next w:val="1"/>
    <w:uiPriority w:val="0"/>
    <w:pPr>
      <w:spacing w:after="120"/>
    </w:pPr>
    <w:rPr>
      <w:rFonts w:ascii="Times New Roman" w:hAnsi="Times New Roman" w:eastAsia="宋体" w:cs="Times New Roman"/>
      <w:szCs w:val="24"/>
      <w:lang w:bidi="ar-SA"/>
    </w:rPr>
  </w:style>
  <w:style w:type="paragraph" w:styleId="6">
    <w:name w:val="Body Text Indent"/>
    <w:basedOn w:val="1"/>
    <w:uiPriority w:val="0"/>
    <w:pPr>
      <w:ind w:left="420" w:leftChars="200"/>
    </w:pPr>
    <w:rPr>
      <w:rFonts w:ascii="Times New Roman" w:hAnsi="Times New Roman" w:eastAsia="宋体" w:cs="Times New Roman"/>
      <w:sz w:val="32"/>
      <w:szCs w:val="32"/>
      <w:lang w:bidi="ar-SA"/>
    </w:rPr>
  </w:style>
  <w:style w:type="paragraph" w:styleId="7">
    <w:name w:val="Date"/>
    <w:basedOn w:val="1"/>
    <w:next w:val="1"/>
    <w:link w:val="24"/>
    <w:uiPriority w:val="0"/>
    <w:pPr>
      <w:ind w:left="100" w:leftChars="2500"/>
    </w:pPr>
    <w:rPr>
      <w:rFonts w:ascii="仿宋_GB2312" w:eastAsia="仿宋_GB2312"/>
      <w:sz w:val="32"/>
    </w:rPr>
  </w:style>
  <w:style w:type="paragraph" w:styleId="8">
    <w:name w:val="Body Text Indent 2"/>
    <w:basedOn w:val="1"/>
    <w:uiPriority w:val="0"/>
    <w:pPr>
      <w:spacing w:before="100" w:beforeAutospacing="1" w:line="480" w:lineRule="auto"/>
      <w:ind w:left="420" w:leftChars="200"/>
    </w:pPr>
    <w:rPr>
      <w:rFonts w:ascii="Times New Roman" w:hAnsi="Times New Roman" w:eastAsia="宋体" w:cs="Times New Roman"/>
      <w:szCs w:val="24"/>
      <w:lang w:bidi="ar-SA"/>
    </w:rPr>
  </w:style>
  <w:style w:type="paragraph" w:styleId="9">
    <w:name w:val="Balloon Text"/>
    <w:basedOn w:val="1"/>
    <w:link w:val="25"/>
    <w:semiHidden/>
    <w:uiPriority w:val="0"/>
    <w:rPr>
      <w:sz w:val="18"/>
      <w:szCs w:val="18"/>
    </w:rPr>
  </w:style>
  <w:style w:type="paragraph" w:styleId="10">
    <w:name w:val="footer"/>
    <w:basedOn w:val="1"/>
    <w:link w:val="26"/>
    <w:uiPriority w:val="0"/>
    <w:pPr>
      <w:tabs>
        <w:tab w:val="center" w:pos="4153"/>
        <w:tab w:val="right" w:pos="8306"/>
      </w:tabs>
      <w:snapToGrid w:val="0"/>
      <w:jc w:val="left"/>
    </w:pPr>
    <w:rPr>
      <w:sz w:val="18"/>
      <w:szCs w:val="18"/>
    </w:rPr>
  </w:style>
  <w:style w:type="paragraph" w:styleId="11">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uiPriority w:val="0"/>
    <w:pPr>
      <w:spacing w:beforeAutospacing="1" w:afterAutospacing="1"/>
      <w:jc w:val="left"/>
    </w:pPr>
    <w:rPr>
      <w:rFonts w:ascii="Calibri" w:hAnsi="Calibri" w:eastAsia="宋体" w:cs="Times New Roman"/>
      <w:kern w:val="0"/>
      <w:sz w:val="24"/>
      <w:szCs w:val="24"/>
      <w:lang w:bidi="ar-SA"/>
    </w:rPr>
  </w:style>
  <w:style w:type="paragraph" w:styleId="14">
    <w:name w:val="Body Text First Indent"/>
    <w:basedOn w:val="5"/>
    <w:next w:val="15"/>
    <w:uiPriority w:val="0"/>
    <w:pPr>
      <w:ind w:firstLine="420" w:firstLineChars="100"/>
    </w:pPr>
  </w:style>
  <w:style w:type="paragraph" w:styleId="15">
    <w:name w:val="Body Text First Indent 2"/>
    <w:basedOn w:val="6"/>
    <w:uiPriority w:val="0"/>
    <w:pPr>
      <w:widowControl/>
      <w:ind w:firstLine="420" w:firstLineChars="200"/>
      <w:jc w:val="left"/>
    </w:pPr>
    <w:rPr>
      <w:kern w:val="0"/>
      <w:sz w:val="24"/>
      <w:lang w:eastAsia="en-US"/>
    </w:rPr>
  </w:style>
  <w:style w:type="table" w:styleId="17">
    <w:name w:val="Table Grid"/>
    <w:basedOn w:val="16"/>
    <w:uiPriority w:val="0"/>
    <w:pPr>
      <w:widowControl w:val="0"/>
      <w:jc w:val="both"/>
    </w:pPr>
    <w:tblPr>
      <w:tblStyle w:val="1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9">
    <w:name w:val="Strong"/>
    <w:qFormat/>
    <w:uiPriority w:val="0"/>
    <w:rPr>
      <w:rFonts w:ascii="Times New Roman" w:hAnsi="Times New Roman" w:eastAsia="宋体" w:cs="Times New Roman"/>
      <w:b/>
    </w:rPr>
  </w:style>
  <w:style w:type="character" w:styleId="20">
    <w:name w:val="page number"/>
    <w:basedOn w:val="18"/>
    <w:uiPriority w:val="0"/>
  </w:style>
  <w:style w:type="character" w:styleId="21">
    <w:name w:val="Emphasis"/>
    <w:qFormat/>
    <w:uiPriority w:val="0"/>
    <w:rPr>
      <w:rFonts w:ascii="Times New Roman" w:hAnsi="Times New Roman" w:eastAsia="宋体" w:cs="Times New Roman"/>
      <w:i/>
    </w:rPr>
  </w:style>
  <w:style w:type="paragraph" w:customStyle="1" w:styleId="22">
    <w:name w:val="正文 A"/>
    <w:uiPriority w:val="0"/>
    <w:pPr>
      <w:framePr w:wrap="around" w:vAnchor="margin" w:hAnchor="text" w:yAlign="top"/>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23">
    <w:name w:val="列出段落1"/>
    <w:basedOn w:val="1"/>
    <w:uiPriority w:val="0"/>
    <w:pPr>
      <w:ind w:firstLine="420" w:firstLineChars="200"/>
    </w:pPr>
    <w:rPr>
      <w:rFonts w:ascii="Times New Roman" w:hAnsi="Times New Roman" w:eastAsia="宋体" w:cs="Times New Roman"/>
      <w:szCs w:val="24"/>
      <w:lang w:bidi="ar-SA"/>
    </w:rPr>
  </w:style>
  <w:style w:type="character" w:customStyle="1" w:styleId="24">
    <w:name w:val=" Char Char2"/>
    <w:basedOn w:val="18"/>
    <w:link w:val="7"/>
    <w:uiPriority w:val="0"/>
    <w:rPr>
      <w:rFonts w:ascii="仿宋_GB2312" w:hAnsi="Times New Roman" w:eastAsia="仿宋_GB2312" w:cs="Times New Roman"/>
      <w:kern w:val="2"/>
      <w:sz w:val="32"/>
      <w:szCs w:val="24"/>
      <w:lang w:bidi="ar-SA"/>
    </w:rPr>
  </w:style>
  <w:style w:type="character" w:customStyle="1" w:styleId="25">
    <w:name w:val="批注框文本 Char"/>
    <w:link w:val="9"/>
    <w:uiPriority w:val="0"/>
    <w:rPr>
      <w:rFonts w:ascii="Times New Roman" w:hAnsi="Times New Roman" w:eastAsia="宋体" w:cs="Times New Roman"/>
      <w:sz w:val="18"/>
      <w:szCs w:val="18"/>
    </w:rPr>
  </w:style>
  <w:style w:type="character" w:customStyle="1" w:styleId="26">
    <w:name w:val="页脚 Char"/>
    <w:link w:val="10"/>
    <w:uiPriority w:val="0"/>
    <w:rPr>
      <w:rFonts w:ascii="Times New Roman" w:hAnsi="Times New Roman" w:eastAsia="宋体" w:cs="Times New Roman"/>
      <w:kern w:val="2"/>
      <w:sz w:val="18"/>
      <w:szCs w:val="18"/>
    </w:rPr>
  </w:style>
  <w:style w:type="character" w:customStyle="1" w:styleId="27">
    <w:name w:val="页眉 Char"/>
    <w:link w:val="11"/>
    <w:uiPriority w:val="0"/>
    <w:rPr>
      <w:rFonts w:ascii="Times New Roman" w:hAnsi="Times New Roman" w:eastAsia="宋体" w:cs="Times New Roman"/>
      <w:kern w:val="2"/>
      <w:sz w:val="18"/>
      <w:szCs w:val="18"/>
    </w:rPr>
  </w:style>
  <w:style w:type="character" w:customStyle="1" w:styleId="28">
    <w:name w:val="font41"/>
    <w:uiPriority w:val="0"/>
    <w:rPr>
      <w:rFonts w:hint="eastAsia" w:ascii="宋体" w:hAnsi="宋体" w:eastAsia="宋体" w:cs="宋体"/>
      <w:b/>
      <w:color w:val="000000"/>
      <w:sz w:val="32"/>
      <w:szCs w:val="32"/>
      <w:u w:val="none"/>
    </w:rPr>
  </w:style>
  <w:style w:type="character" w:customStyle="1" w:styleId="29">
    <w:name w:val=" Char Char1"/>
    <w:basedOn w:val="18"/>
    <w:semiHidden/>
    <w:uiPriority w:val="99"/>
    <w:rPr>
      <w:rFonts w:ascii="Calibri" w:hAnsi="Calibri" w:eastAsia="宋体" w:cs="Mongolian Baiti"/>
      <w:kern w:val="2"/>
      <w:sz w:val="18"/>
      <w:szCs w:val="22"/>
    </w:rPr>
  </w:style>
  <w:style w:type="character" w:customStyle="1" w:styleId="30">
    <w:name w:val="font51"/>
    <w:uiPriority w:val="0"/>
    <w:rPr>
      <w:rFonts w:hint="eastAsia" w:ascii="宋体" w:hAnsi="宋体" w:eastAsia="宋体" w:cs="宋体"/>
      <w:b/>
      <w:color w:val="000000"/>
      <w:sz w:val="24"/>
      <w:szCs w:val="24"/>
      <w:u w:val="none"/>
    </w:rPr>
  </w:style>
  <w:style w:type="character" w:customStyle="1" w:styleId="31">
    <w:name w:val=" Char Char"/>
    <w:basedOn w:val="18"/>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5</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dcterms:modified xsi:type="dcterms:W3CDTF">2023-04-17T06:47:53Z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